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6" w:rsidRDefault="00920046" w:rsidP="00384360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384360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BA40CA" w:rsidRPr="005636B8" w:rsidRDefault="00BA40CA" w:rsidP="00384360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5636B8" w:rsidP="00384360">
      <w:pPr>
        <w:autoSpaceDE w:val="0"/>
        <w:spacing w:after="0" w:line="360" w:lineRule="auto"/>
        <w:ind w:left="426" w:right="283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="0024107C">
        <w:rPr>
          <w:rFonts w:ascii="DecimaWE Rg" w:hAnsi="DecimaWE Rg" w:cs="Arial"/>
          <w:b/>
          <w:sz w:val="24"/>
          <w:szCs w:val="24"/>
        </w:rPr>
        <w:t>OZONO</w:t>
      </w:r>
      <w:r w:rsidR="00DF5DDE" w:rsidRPr="00E40E50">
        <w:rPr>
          <w:rFonts w:ascii="DecimaWE Rg" w:hAnsi="DecimaWE Rg" w:cs="Arial"/>
          <w:b/>
          <w:sz w:val="24"/>
          <w:szCs w:val="24"/>
        </w:rPr>
        <w:t xml:space="preserve"> </w:t>
      </w:r>
      <w:r w:rsidRPr="00E40E50">
        <w:rPr>
          <w:rFonts w:ascii="DecimaWE Rg" w:hAnsi="DecimaWE Rg" w:cs="Arial"/>
          <w:b/>
          <w:sz w:val="24"/>
          <w:szCs w:val="24"/>
        </w:rPr>
        <w:t>(O</w:t>
      </w:r>
      <w:r w:rsidR="0024107C">
        <w:rPr>
          <w:rFonts w:ascii="DecimaWE Rg" w:hAnsi="DecimaWE Rg" w:cs="Arial"/>
          <w:b/>
          <w:sz w:val="24"/>
          <w:szCs w:val="24"/>
          <w:vertAlign w:val="subscript"/>
        </w:rPr>
        <w:t>3</w:t>
      </w:r>
      <w:r w:rsidRPr="00E40E50">
        <w:rPr>
          <w:rFonts w:ascii="DecimaWE Rg" w:hAnsi="DecimaWE Rg" w:cs="Arial"/>
          <w:b/>
          <w:sz w:val="24"/>
          <w:szCs w:val="24"/>
        </w:rPr>
        <w:t>)</w:t>
      </w:r>
    </w:p>
    <w:p w:rsidR="00DF5DDE" w:rsidRDefault="00DF5DDE" w:rsidP="00384360">
      <w:pPr>
        <w:autoSpaceDE w:val="0"/>
        <w:spacing w:after="0" w:line="360" w:lineRule="auto"/>
        <w:ind w:left="425" w:right="284"/>
        <w:jc w:val="center"/>
        <w:rPr>
          <w:rFonts w:ascii="DecimaWE Rg" w:hAnsi="DecimaWE Rg"/>
          <w:b/>
          <w:color w:val="000000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5636B8" w:rsidRPr="00E40E50" w:rsidRDefault="00011C83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Possedere la d</w:t>
      </w:r>
      <w:r w:rsidRPr="00873E37">
        <w:rPr>
          <w:rFonts w:ascii="DecimaWE Rg" w:hAnsi="DecimaWE Rg" w:cs="Arial"/>
          <w:sz w:val="24"/>
          <w:szCs w:val="24"/>
        </w:rPr>
        <w:t xml:space="preserve">ichiarazione di conformità a quanto previsto dal D. </w:t>
      </w:r>
      <w:proofErr w:type="spellStart"/>
      <w:r w:rsidRPr="00873E37">
        <w:rPr>
          <w:rFonts w:ascii="DecimaWE Rg" w:hAnsi="DecimaWE Rg" w:cs="Arial"/>
          <w:sz w:val="24"/>
          <w:szCs w:val="24"/>
        </w:rPr>
        <w:t>Lgs</w:t>
      </w:r>
      <w:proofErr w:type="spellEnd"/>
      <w:r w:rsidRPr="00873E37">
        <w:rPr>
          <w:rFonts w:ascii="DecimaWE Rg" w:hAnsi="DecimaWE Rg" w:cs="Arial"/>
          <w:sz w:val="24"/>
          <w:szCs w:val="24"/>
        </w:rPr>
        <w:t>. 155 del 13 agosto 2010, allegato VI (norma UNI EN 14625:2012 “Metodo normalizzato per la misurazione della concentrazione di ozono mediante fotometria ultravioletta”) rilasciata da Ente competente.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873E37">
        <w:rPr>
          <w:rFonts w:ascii="DecimaWE Rg" w:hAnsi="DecimaWE Rg" w:cs="Arial"/>
          <w:sz w:val="24"/>
          <w:szCs w:val="24"/>
        </w:rPr>
        <w:t>La certificazione di conformità dovrà essere fornita in lingua italiana</w:t>
      </w:r>
      <w:r>
        <w:rPr>
          <w:rFonts w:ascii="DecimaWE Rg" w:hAnsi="DecimaWE Rg" w:cs="Arial"/>
          <w:sz w:val="24"/>
          <w:szCs w:val="24"/>
        </w:rPr>
        <w:t xml:space="preserve">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011C83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873E37">
        <w:rPr>
          <w:rFonts w:ascii="DecimaWE Rg" w:hAnsi="DecimaWE Rg" w:cs="Arial"/>
          <w:sz w:val="24"/>
          <w:szCs w:val="24"/>
        </w:rPr>
        <w:t xml:space="preserve">Rispondere ai requisiti di prestazione individuati nella norma EN 14625:2012 ed agli obiettivi di qualità specificati nell'Allegato I del </w:t>
      </w:r>
      <w:proofErr w:type="spellStart"/>
      <w:r w:rsidRPr="00873E37">
        <w:rPr>
          <w:rFonts w:ascii="DecimaWE Rg" w:hAnsi="DecimaWE Rg" w:cs="Arial"/>
          <w:sz w:val="24"/>
          <w:szCs w:val="24"/>
        </w:rPr>
        <w:t>D.Lgs.</w:t>
      </w:r>
      <w:proofErr w:type="spellEnd"/>
      <w:r w:rsidRPr="00873E37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011C83" w:rsidRDefault="00011C8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873E37">
        <w:rPr>
          <w:rFonts w:ascii="DecimaWE Rg" w:hAnsi="DecimaWE Rg" w:cs="Arial"/>
          <w:sz w:val="24"/>
          <w:szCs w:val="24"/>
        </w:rPr>
        <w:t>Essere dotato di doppia cella di misura e doppio rilevatore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5636B8" w:rsidRDefault="00011C8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L’analizzatore deve essere provvisto d’ingressi ed elettrovalvole dedicate per permettere l’attivazione del</w:t>
      </w:r>
      <w:r>
        <w:rPr>
          <w:rFonts w:ascii="DecimaWE Rg" w:hAnsi="DecimaWE Rg" w:cs="Arial"/>
          <w:sz w:val="24"/>
          <w:szCs w:val="24"/>
        </w:rPr>
        <w:t>la verifica/</w:t>
      </w:r>
      <w:r w:rsidRPr="00E40E50">
        <w:rPr>
          <w:rFonts w:ascii="DecimaWE Rg" w:hAnsi="DecimaWE Rg" w:cs="Arial"/>
          <w:sz w:val="24"/>
          <w:szCs w:val="24"/>
        </w:rPr>
        <w:t>taratura</w:t>
      </w:r>
      <w:r>
        <w:rPr>
          <w:rFonts w:ascii="DecimaWE Rg" w:hAnsi="DecimaWE Rg" w:cs="Arial"/>
          <w:sz w:val="24"/>
          <w:szCs w:val="24"/>
        </w:rPr>
        <w:t xml:space="preserve"> per lo</w:t>
      </w:r>
      <w:r w:rsidRPr="00E40E50">
        <w:rPr>
          <w:rFonts w:ascii="DecimaWE Rg" w:hAnsi="DecimaWE Rg" w:cs="Arial"/>
          <w:sz w:val="24"/>
          <w:szCs w:val="24"/>
        </w:rPr>
        <w:t xml:space="preserve"> zero </w:t>
      </w:r>
      <w:r>
        <w:rPr>
          <w:rFonts w:ascii="DecimaWE Rg" w:hAnsi="DecimaWE Rg" w:cs="Arial"/>
          <w:sz w:val="24"/>
          <w:szCs w:val="24"/>
        </w:rPr>
        <w:t xml:space="preserve">(con filtro di zero) </w:t>
      </w:r>
      <w:r w:rsidRPr="00E40E50">
        <w:rPr>
          <w:rFonts w:ascii="DecimaWE Rg" w:hAnsi="DecimaWE Rg" w:cs="Arial"/>
          <w:sz w:val="24"/>
          <w:szCs w:val="24"/>
        </w:rPr>
        <w:t xml:space="preserve">e </w:t>
      </w:r>
      <w:r>
        <w:rPr>
          <w:rFonts w:ascii="DecimaWE Rg" w:hAnsi="DecimaWE Rg" w:cs="Arial"/>
          <w:sz w:val="24"/>
          <w:szCs w:val="24"/>
        </w:rPr>
        <w:t xml:space="preserve">per lo </w:t>
      </w:r>
      <w:proofErr w:type="spellStart"/>
      <w:r w:rsidRPr="00E40E50">
        <w:rPr>
          <w:rFonts w:ascii="DecimaWE Rg" w:hAnsi="DecimaWE Rg" w:cs="Arial"/>
          <w:sz w:val="24"/>
          <w:szCs w:val="24"/>
        </w:rPr>
        <w:t>span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</w:t>
      </w:r>
      <w:r w:rsidRPr="004C2CD6">
        <w:rPr>
          <w:rFonts w:ascii="DecimaWE Rg" w:hAnsi="DecimaWE Rg" w:cs="Arial"/>
          <w:sz w:val="24"/>
          <w:szCs w:val="24"/>
        </w:rPr>
        <w:t>(con ozonatore</w:t>
      </w:r>
      <w:r>
        <w:rPr>
          <w:rFonts w:ascii="DecimaWE Rg" w:hAnsi="DecimaWE Rg" w:cs="Arial"/>
          <w:sz w:val="24"/>
          <w:szCs w:val="24"/>
        </w:rPr>
        <w:t xml:space="preserve"> interno</w:t>
      </w:r>
      <w:r w:rsidRPr="00E40E50">
        <w:rPr>
          <w:rFonts w:ascii="DecimaWE Rg" w:hAnsi="DecimaWE Rg" w:cs="Arial"/>
          <w:sz w:val="24"/>
          <w:szCs w:val="24"/>
        </w:rPr>
        <w:t>) attivabile in modo automatico e manuale</w:t>
      </w:r>
      <w:r>
        <w:rPr>
          <w:rFonts w:ascii="DecimaWE Rg" w:hAnsi="DecimaWE Rg" w:cs="Arial"/>
          <w:sz w:val="24"/>
          <w:szCs w:val="24"/>
        </w:rPr>
        <w:t xml:space="preserve">, </w:t>
      </w:r>
      <w:r w:rsidRPr="00E40E50">
        <w:rPr>
          <w:rFonts w:ascii="DecimaWE Rg" w:hAnsi="DecimaWE Rg" w:cs="Arial"/>
          <w:sz w:val="24"/>
          <w:szCs w:val="24"/>
        </w:rPr>
        <w:t>sia localmente che da remoto</w:t>
      </w:r>
      <w:r w:rsidR="005636B8">
        <w:rPr>
          <w:rFonts w:ascii="DecimaWE Rg" w:hAnsi="DecimaWE Rg" w:cs="Arial"/>
          <w:sz w:val="24"/>
          <w:szCs w:val="24"/>
        </w:rPr>
        <w:t>.</w:t>
      </w:r>
    </w:p>
    <w:p w:rsidR="00384360" w:rsidRDefault="00384360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t>Essere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lastRenderedPageBreak/>
        <w:t>Requisiti aggiuntivi sottoposti a valutazione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Posizionamento del filtro a protezione del circuito pneumatico. Costituirà titolo preferenziale il possesso del filtro installato a monte dell’intero circuito pneumatico 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Fondo scala: impostabile dall’utente e comunque comprendente l’opzione </w:t>
      </w:r>
      <w:r w:rsidR="00157A7B">
        <w:rPr>
          <w:rFonts w:ascii="DecimaWE Rg" w:hAnsi="DecimaWE Rg" w:cs="Arial"/>
          <w:sz w:val="24"/>
          <w:szCs w:val="24"/>
        </w:rPr>
        <w:t>5</w:t>
      </w:r>
      <w:r w:rsidRPr="00E40E50">
        <w:rPr>
          <w:rFonts w:ascii="DecimaWE Rg" w:hAnsi="DecimaWE Rg" w:cs="Arial"/>
          <w:sz w:val="24"/>
          <w:szCs w:val="24"/>
        </w:rPr>
        <w:t xml:space="preserve">00 </w:t>
      </w:r>
      <w:proofErr w:type="spellStart"/>
      <w:r w:rsidRPr="00E40E50">
        <w:rPr>
          <w:rFonts w:ascii="DecimaWE Rg" w:hAnsi="DecimaWE Rg" w:cs="Arial"/>
          <w:sz w:val="24"/>
          <w:szCs w:val="24"/>
        </w:rPr>
        <w:t>ppb</w:t>
      </w:r>
      <w:proofErr w:type="spellEnd"/>
    </w:p>
    <w:p w:rsidR="005636B8" w:rsidRPr="00E40E50" w:rsidRDefault="00157A7B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873E37">
        <w:rPr>
          <w:rFonts w:ascii="DecimaWE Rg" w:hAnsi="DecimaWE Rg" w:cs="Arial"/>
          <w:sz w:val="24"/>
          <w:szCs w:val="24"/>
        </w:rPr>
        <w:t xml:space="preserve">Limite di rilevabilità: ≤ 1 </w:t>
      </w:r>
      <w:proofErr w:type="spellStart"/>
      <w:r w:rsidRPr="00873E37">
        <w:rPr>
          <w:rFonts w:ascii="DecimaWE Rg" w:hAnsi="DecimaWE Rg" w:cs="Arial"/>
          <w:sz w:val="24"/>
          <w:szCs w:val="24"/>
        </w:rPr>
        <w:t>ppb</w:t>
      </w:r>
      <w:proofErr w:type="spellEnd"/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Precisione: </w:t>
      </w:r>
      <w:r w:rsidR="00301AE4" w:rsidRPr="00873E37">
        <w:rPr>
          <w:rFonts w:ascii="DecimaWE Rg" w:hAnsi="DecimaWE Rg" w:cs="Arial"/>
          <w:sz w:val="24"/>
          <w:szCs w:val="24"/>
        </w:rPr>
        <w:t>≤</w:t>
      </w:r>
      <w:r w:rsidR="00301AE4">
        <w:rPr>
          <w:rFonts w:ascii="DecimaWE Rg" w:hAnsi="DecimaWE Rg" w:cs="Arial"/>
          <w:sz w:val="24"/>
          <w:szCs w:val="24"/>
        </w:rPr>
        <w:t xml:space="preserve"> </w:t>
      </w:r>
      <w:r w:rsidRPr="00E40E50">
        <w:rPr>
          <w:rFonts w:ascii="DecimaWE Rg" w:hAnsi="DecimaWE Rg" w:cs="Arial"/>
          <w:sz w:val="24"/>
          <w:szCs w:val="24"/>
        </w:rPr>
        <w:t xml:space="preserve">1 </w:t>
      </w:r>
      <w:proofErr w:type="spellStart"/>
      <w:r w:rsidRPr="00E40E50">
        <w:rPr>
          <w:rFonts w:ascii="DecimaWE Rg" w:hAnsi="DecimaWE Rg" w:cs="Arial"/>
          <w:sz w:val="24"/>
          <w:szCs w:val="24"/>
        </w:rPr>
        <w:t>ppb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Deriva di zero (24 ore): ≤ </w:t>
      </w:r>
      <w:r w:rsidR="00157A7B">
        <w:rPr>
          <w:rFonts w:ascii="DecimaWE Rg" w:hAnsi="DecimaWE Rg" w:cs="Arial"/>
          <w:sz w:val="24"/>
          <w:szCs w:val="24"/>
        </w:rPr>
        <w:t>1</w:t>
      </w:r>
      <w:r w:rsidRPr="00E40E50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E40E50">
        <w:rPr>
          <w:rFonts w:ascii="DecimaWE Rg" w:hAnsi="DecimaWE Rg" w:cs="Arial"/>
          <w:sz w:val="24"/>
          <w:szCs w:val="24"/>
        </w:rPr>
        <w:t>ppb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</w:t>
      </w:r>
    </w:p>
    <w:p w:rsidR="005636B8" w:rsidRPr="00E40E50" w:rsidRDefault="00157A7B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873E37">
        <w:rPr>
          <w:rFonts w:ascii="DecimaWE Rg" w:hAnsi="DecimaWE Rg" w:cs="Arial"/>
          <w:sz w:val="24"/>
          <w:szCs w:val="24"/>
        </w:rPr>
        <w:t xml:space="preserve">Deriva di </w:t>
      </w:r>
      <w:proofErr w:type="spellStart"/>
      <w:r w:rsidRPr="00873E37">
        <w:rPr>
          <w:rFonts w:ascii="DecimaWE Rg" w:hAnsi="DecimaWE Rg" w:cs="Arial"/>
          <w:sz w:val="24"/>
          <w:szCs w:val="24"/>
        </w:rPr>
        <w:t>span</w:t>
      </w:r>
      <w:proofErr w:type="spellEnd"/>
      <w:r w:rsidRPr="00873E37">
        <w:rPr>
          <w:rFonts w:ascii="DecimaWE Rg" w:hAnsi="DecimaWE Rg" w:cs="Arial"/>
          <w:sz w:val="24"/>
          <w:szCs w:val="24"/>
        </w:rPr>
        <w:t xml:space="preserve"> (</w:t>
      </w:r>
      <w:r>
        <w:rPr>
          <w:rFonts w:ascii="DecimaWE Rg" w:hAnsi="DecimaWE Rg" w:cs="Arial"/>
          <w:sz w:val="24"/>
          <w:szCs w:val="24"/>
        </w:rPr>
        <w:t>1 mese</w:t>
      </w:r>
      <w:r w:rsidRPr="00873E37">
        <w:rPr>
          <w:rFonts w:ascii="DecimaWE Rg" w:hAnsi="DecimaWE Rg" w:cs="Arial"/>
          <w:sz w:val="24"/>
          <w:szCs w:val="24"/>
        </w:rPr>
        <w:t>): ≤ 1% del</w:t>
      </w:r>
      <w:r>
        <w:rPr>
          <w:rFonts w:ascii="DecimaWE Rg" w:hAnsi="DecimaWE Rg" w:cs="Arial"/>
          <w:sz w:val="24"/>
          <w:szCs w:val="24"/>
        </w:rPr>
        <w:t xml:space="preserve"> fondo scala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Possibilità di attivare </w:t>
      </w:r>
      <w:proofErr w:type="spellStart"/>
      <w:r w:rsidRPr="00E40E50">
        <w:rPr>
          <w:rFonts w:ascii="DecimaWE Rg" w:hAnsi="DecimaWE Rg" w:cs="Arial"/>
          <w:sz w:val="24"/>
          <w:szCs w:val="24"/>
        </w:rPr>
        <w:t>autoranging</w:t>
      </w:r>
      <w:proofErr w:type="spellEnd"/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</w:t>
      </w:r>
      <w:r w:rsidRPr="00E40E50">
        <w:rPr>
          <w:rFonts w:ascii="DecimaWE Rg" w:hAnsi="DecimaWE Rg" w:cs="Arial"/>
          <w:sz w:val="24"/>
          <w:szCs w:val="24"/>
        </w:rPr>
        <w:t xml:space="preserve">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</w:p>
    <w:p w:rsidR="005636B8" w:rsidRPr="00E40E50" w:rsidRDefault="00C6335E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Capitolato.</w:t>
      </w:r>
    </w:p>
    <w:p w:rsidR="005636B8" w:rsidRPr="00E40E50" w:rsidRDefault="00C6335E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Paragrafoelenco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Pr="00032E9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5636B8" w:rsidRPr="00873E37" w:rsidRDefault="005636B8" w:rsidP="005636B8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FE705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(O</w:t>
            </w:r>
            <w:r w:rsidR="00FE705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3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38436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FE7059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Certificazione di conformità alla norma UNI EN 14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625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:2012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FE7059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873E37">
              <w:rPr>
                <w:rFonts w:ascii="DecimaWE Rg" w:hAnsi="DecimaWE Rg" w:cs="Arial"/>
                <w:sz w:val="24"/>
                <w:szCs w:val="24"/>
                <w:lang w:val="it-IT"/>
              </w:rPr>
              <w:t>Essere dotato di doppia cella di misura e doppio rilevatore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2A1984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di connessione con un computer di cabina (sia per ricevere che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fornire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dati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Presenza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d’ingressi ed elettrovalvole dedicate per permettere l’attivazione del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la verifica/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taratura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zero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(con filtro di zero)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per lo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4C2CD6">
              <w:rPr>
                <w:rFonts w:ascii="DecimaWE Rg" w:hAnsi="DecimaWE Rg" w:cs="Arial"/>
                <w:sz w:val="24"/>
                <w:szCs w:val="24"/>
                <w:lang w:val="it-IT"/>
              </w:rPr>
              <w:t>(con ozonatore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interno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) attivabile in modo automatico e manuale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,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sia localmente che da remoto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84360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0" w:rsidRDefault="00384360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0" w:rsidRPr="00B636B3" w:rsidRDefault="00384360" w:rsidP="00FA2E4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0" w:rsidRPr="00B636B3" w:rsidRDefault="00384360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384360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384360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384360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384360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="0038436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605"/>
        <w:gridCol w:w="3119"/>
        <w:gridCol w:w="974"/>
      </w:tblGrid>
      <w:tr w:rsidR="005636B8" w:rsidRPr="00E40E50" w:rsidTr="009C282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FE705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(O</w:t>
            </w:r>
            <w:r w:rsidR="00FE705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3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38436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Posizionamento del filtro a protezione del circuito pneumatico: costituirà titolo preferenziale il possesso del filtro installato</w:t>
            </w:r>
            <w:bookmarkStart w:id="0" w:name="_GoBack"/>
            <w:bookmarkEnd w:id="0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 monte dell’intero circuito pneumatico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4E4296" w:rsidRDefault="00FE7059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Fondo scala: impostabile dall’utente e comunque comprendente l’opzione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00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4E4296" w:rsidRDefault="00FE7059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Limite di rilevabilità: ≤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1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Precisione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>: 1 ppb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FE7059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4E4296" w:rsidRDefault="00FE7059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Deriva di zero (24 ore): ≤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1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FE7059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873E37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Deriva di </w:t>
            </w:r>
            <w:proofErr w:type="spellStart"/>
            <w:r w:rsidRPr="00873E37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873E37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 mese</w:t>
            </w:r>
            <w:r w:rsidRPr="00873E37">
              <w:rPr>
                <w:rFonts w:ascii="DecimaWE Rg" w:hAnsi="DecimaWE Rg" w:cs="Arial"/>
                <w:sz w:val="24"/>
                <w:szCs w:val="24"/>
                <w:lang w:val="it-IT"/>
              </w:rPr>
              <w:t>): ≤ 1% del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fondo scala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Possibilità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attivare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autoranging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C6335E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E" w:rsidRPr="00E40E50" w:rsidRDefault="00C6335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E" w:rsidRPr="00F17CF0" w:rsidRDefault="00C6335E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E" w:rsidRPr="00E40E50" w:rsidRDefault="00C6335E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E" w:rsidRPr="005636B8" w:rsidRDefault="00C6335E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C6335E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E" w:rsidRPr="00E40E50" w:rsidRDefault="00C6335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E" w:rsidRPr="00F17CF0" w:rsidRDefault="00C6335E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E" w:rsidRPr="00E40E50" w:rsidRDefault="00C6335E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E" w:rsidRPr="005636B8" w:rsidRDefault="00C6335E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9C282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DF5DDE" w:rsidRPr="00E40E50" w:rsidRDefault="00DF5DD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19" w:rsidRDefault="006C0C19" w:rsidP="007A64D2">
      <w:pPr>
        <w:spacing w:after="0" w:line="240" w:lineRule="auto"/>
      </w:pPr>
      <w:r>
        <w:separator/>
      </w:r>
    </w:p>
  </w:endnote>
  <w:endnote w:type="continuationSeparator" w:id="0">
    <w:p w:rsidR="006C0C19" w:rsidRDefault="006C0C19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2826">
          <w:rPr>
            <w:noProof/>
          </w:rPr>
          <w:t>4</w:t>
        </w:r>
        <w:r>
          <w:fldChar w:fldCharType="end"/>
        </w:r>
        <w:r>
          <w:t xml:space="preserve"> di </w:t>
        </w:r>
        <w:fldSimple w:instr=" NUMPAGES   \* MERGEFORMAT ">
          <w:r w:rsidR="009C2826">
            <w:rPr>
              <w:noProof/>
            </w:rPr>
            <w:t>4</w:t>
          </w:r>
        </w:fldSimple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19" w:rsidRDefault="006C0C19" w:rsidP="007A64D2">
      <w:pPr>
        <w:spacing w:after="0" w:line="240" w:lineRule="auto"/>
      </w:pPr>
      <w:r>
        <w:separator/>
      </w:r>
    </w:p>
  </w:footnote>
  <w:footnote w:type="continuationSeparator" w:id="0">
    <w:p w:rsidR="006C0C19" w:rsidRDefault="006C0C19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C010A0" wp14:editId="774AA1F0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5336FE6" wp14:editId="215879D6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5E06FE">
      <w:t>H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11C83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101465"/>
    <w:rsid w:val="00104415"/>
    <w:rsid w:val="00147FA3"/>
    <w:rsid w:val="00157A7B"/>
    <w:rsid w:val="001615CF"/>
    <w:rsid w:val="00164A7B"/>
    <w:rsid w:val="0017587C"/>
    <w:rsid w:val="0018597D"/>
    <w:rsid w:val="001902B6"/>
    <w:rsid w:val="001C09A3"/>
    <w:rsid w:val="001C14B0"/>
    <w:rsid w:val="001E43E6"/>
    <w:rsid w:val="00200621"/>
    <w:rsid w:val="0020734A"/>
    <w:rsid w:val="00212121"/>
    <w:rsid w:val="00212E6C"/>
    <w:rsid w:val="00217E9D"/>
    <w:rsid w:val="00224C00"/>
    <w:rsid w:val="002257C8"/>
    <w:rsid w:val="0024107C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1AE4"/>
    <w:rsid w:val="00306F02"/>
    <w:rsid w:val="003211F8"/>
    <w:rsid w:val="00331A63"/>
    <w:rsid w:val="00351615"/>
    <w:rsid w:val="003523C5"/>
    <w:rsid w:val="0035635F"/>
    <w:rsid w:val="00363EA0"/>
    <w:rsid w:val="00367CBD"/>
    <w:rsid w:val="0037189C"/>
    <w:rsid w:val="00384360"/>
    <w:rsid w:val="00386708"/>
    <w:rsid w:val="003B47A1"/>
    <w:rsid w:val="003B4B8C"/>
    <w:rsid w:val="003B52DF"/>
    <w:rsid w:val="003B56BE"/>
    <w:rsid w:val="003B6B70"/>
    <w:rsid w:val="003B7DBA"/>
    <w:rsid w:val="003E61E7"/>
    <w:rsid w:val="003F3D01"/>
    <w:rsid w:val="00404979"/>
    <w:rsid w:val="00416D8F"/>
    <w:rsid w:val="00431F68"/>
    <w:rsid w:val="00440619"/>
    <w:rsid w:val="004559C6"/>
    <w:rsid w:val="004609D3"/>
    <w:rsid w:val="0046252B"/>
    <w:rsid w:val="00465E81"/>
    <w:rsid w:val="0047001E"/>
    <w:rsid w:val="0047231A"/>
    <w:rsid w:val="004735D1"/>
    <w:rsid w:val="00476EE3"/>
    <w:rsid w:val="0049067D"/>
    <w:rsid w:val="004B01B4"/>
    <w:rsid w:val="004B235A"/>
    <w:rsid w:val="004B609E"/>
    <w:rsid w:val="004C1AA8"/>
    <w:rsid w:val="004C1E81"/>
    <w:rsid w:val="004C4B95"/>
    <w:rsid w:val="004D221D"/>
    <w:rsid w:val="004D4FAC"/>
    <w:rsid w:val="004D574B"/>
    <w:rsid w:val="004F2F31"/>
    <w:rsid w:val="004F5A02"/>
    <w:rsid w:val="00525042"/>
    <w:rsid w:val="0053067E"/>
    <w:rsid w:val="0054187C"/>
    <w:rsid w:val="00544170"/>
    <w:rsid w:val="00544FE3"/>
    <w:rsid w:val="00554258"/>
    <w:rsid w:val="00557474"/>
    <w:rsid w:val="005636B8"/>
    <w:rsid w:val="00571315"/>
    <w:rsid w:val="0057477C"/>
    <w:rsid w:val="005B2042"/>
    <w:rsid w:val="005C46A3"/>
    <w:rsid w:val="005C6C8B"/>
    <w:rsid w:val="005C6D6F"/>
    <w:rsid w:val="005E023E"/>
    <w:rsid w:val="005E06FE"/>
    <w:rsid w:val="005E320B"/>
    <w:rsid w:val="005E4577"/>
    <w:rsid w:val="005F0949"/>
    <w:rsid w:val="006038EB"/>
    <w:rsid w:val="00616812"/>
    <w:rsid w:val="00621340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0C19"/>
    <w:rsid w:val="006C2244"/>
    <w:rsid w:val="006C26C4"/>
    <w:rsid w:val="006D7F6A"/>
    <w:rsid w:val="006E2E42"/>
    <w:rsid w:val="006E356C"/>
    <w:rsid w:val="006E6C17"/>
    <w:rsid w:val="006E7014"/>
    <w:rsid w:val="006F6BE3"/>
    <w:rsid w:val="00704F01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517F"/>
    <w:rsid w:val="007D78E6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153D"/>
    <w:rsid w:val="008F54BB"/>
    <w:rsid w:val="008F5FE8"/>
    <w:rsid w:val="009105C2"/>
    <w:rsid w:val="00920046"/>
    <w:rsid w:val="0092230A"/>
    <w:rsid w:val="009376B8"/>
    <w:rsid w:val="00952DEC"/>
    <w:rsid w:val="009651BC"/>
    <w:rsid w:val="009653FF"/>
    <w:rsid w:val="009772C5"/>
    <w:rsid w:val="0099249C"/>
    <w:rsid w:val="009B4664"/>
    <w:rsid w:val="009B78D3"/>
    <w:rsid w:val="009C08CA"/>
    <w:rsid w:val="009C2826"/>
    <w:rsid w:val="009C7AB5"/>
    <w:rsid w:val="009D3C25"/>
    <w:rsid w:val="009D5C7E"/>
    <w:rsid w:val="00A03A5A"/>
    <w:rsid w:val="00A07D24"/>
    <w:rsid w:val="00A33782"/>
    <w:rsid w:val="00A3411E"/>
    <w:rsid w:val="00A434A2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EC5"/>
    <w:rsid w:val="00B226A6"/>
    <w:rsid w:val="00B2459A"/>
    <w:rsid w:val="00B42913"/>
    <w:rsid w:val="00B47734"/>
    <w:rsid w:val="00B50CB8"/>
    <w:rsid w:val="00B532C2"/>
    <w:rsid w:val="00B575FD"/>
    <w:rsid w:val="00B602D8"/>
    <w:rsid w:val="00B63B85"/>
    <w:rsid w:val="00B6645B"/>
    <w:rsid w:val="00B6725D"/>
    <w:rsid w:val="00B70411"/>
    <w:rsid w:val="00B75321"/>
    <w:rsid w:val="00B85F92"/>
    <w:rsid w:val="00B93E6C"/>
    <w:rsid w:val="00BA1E81"/>
    <w:rsid w:val="00BA40CA"/>
    <w:rsid w:val="00BB04EB"/>
    <w:rsid w:val="00BB527F"/>
    <w:rsid w:val="00BB75A9"/>
    <w:rsid w:val="00BC1BFC"/>
    <w:rsid w:val="00BC31F6"/>
    <w:rsid w:val="00BD0538"/>
    <w:rsid w:val="00BD18BB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6335E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954B6"/>
    <w:rsid w:val="00DA2580"/>
    <w:rsid w:val="00DA7F7B"/>
    <w:rsid w:val="00DC7B15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730BA"/>
    <w:rsid w:val="00E7366F"/>
    <w:rsid w:val="00E768D2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5124D"/>
    <w:rsid w:val="00F6228B"/>
    <w:rsid w:val="00F641C1"/>
    <w:rsid w:val="00F67E91"/>
    <w:rsid w:val="00F92C84"/>
    <w:rsid w:val="00FA6DDD"/>
    <w:rsid w:val="00FB416C"/>
    <w:rsid w:val="00FC57AB"/>
    <w:rsid w:val="00FC7104"/>
    <w:rsid w:val="00FE7059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E07B-5A05-44D8-99C6-1D101418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11</cp:revision>
  <cp:lastPrinted>2019-06-18T12:21:00Z</cp:lastPrinted>
  <dcterms:created xsi:type="dcterms:W3CDTF">2019-06-13T08:30:00Z</dcterms:created>
  <dcterms:modified xsi:type="dcterms:W3CDTF">2019-07-05T14:20:00Z</dcterms:modified>
</cp:coreProperties>
</file>