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46" w:rsidRDefault="00920046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Pr="005636B8" w:rsidRDefault="00FE7E2F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BA40CA" w:rsidRPr="005636B8" w:rsidRDefault="00BA40CA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Default="005636B8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 xml:space="preserve">Analizzatore automatico continuo per la determinazione in ambiente esterno di </w:t>
      </w:r>
      <w:r w:rsidR="00DF5DDE" w:rsidRPr="00E40E50">
        <w:rPr>
          <w:rFonts w:ascii="DecimaWE Rg" w:hAnsi="DecimaWE Rg" w:cs="Arial"/>
          <w:b/>
          <w:sz w:val="24"/>
          <w:szCs w:val="24"/>
        </w:rPr>
        <w:t xml:space="preserve">BIOSSIDO DI ZOLFO </w:t>
      </w:r>
      <w:r w:rsidRPr="00E40E50">
        <w:rPr>
          <w:rFonts w:ascii="DecimaWE Rg" w:hAnsi="DecimaWE Rg" w:cs="Arial"/>
          <w:b/>
          <w:sz w:val="24"/>
          <w:szCs w:val="24"/>
        </w:rPr>
        <w:t>(SO</w:t>
      </w:r>
      <w:r w:rsidRPr="00E40E50">
        <w:rPr>
          <w:rFonts w:ascii="DecimaWE Rg" w:hAnsi="DecimaWE Rg" w:cs="Arial"/>
          <w:b/>
          <w:sz w:val="24"/>
          <w:szCs w:val="24"/>
          <w:vertAlign w:val="subscript"/>
        </w:rPr>
        <w:t>2</w:t>
      </w:r>
      <w:r w:rsidRPr="00E40E50">
        <w:rPr>
          <w:rFonts w:ascii="DecimaWE Rg" w:hAnsi="DecimaWE Rg" w:cs="Arial"/>
          <w:b/>
          <w:sz w:val="24"/>
          <w:szCs w:val="24"/>
        </w:rPr>
        <w:t>)</w:t>
      </w:r>
    </w:p>
    <w:p w:rsidR="00DF5DDE" w:rsidRDefault="00DF5DDE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/>
          <w:b/>
          <w:color w:val="000000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5636B8" w:rsidRPr="00E40E50" w:rsidRDefault="005636B8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Possedere la dichiarazione di conformità a quanto previsto dal D. </w:t>
      </w:r>
      <w:proofErr w:type="spellStart"/>
      <w:r w:rsidRPr="00E40E50">
        <w:rPr>
          <w:rFonts w:ascii="DecimaWE Rg" w:hAnsi="DecimaWE Rg" w:cs="Arial"/>
          <w:sz w:val="24"/>
          <w:szCs w:val="24"/>
        </w:rPr>
        <w:t>Lgs</w:t>
      </w:r>
      <w:proofErr w:type="spellEnd"/>
      <w:r w:rsidRPr="00E40E50">
        <w:rPr>
          <w:rFonts w:ascii="DecimaWE Rg" w:hAnsi="DecimaWE Rg" w:cs="Arial"/>
          <w:sz w:val="24"/>
          <w:szCs w:val="24"/>
        </w:rPr>
        <w:t>. 155 del 13 agosto 2010, allegato VI (norma UNI EN 14212:2012 “Fluorescenza ultravioletta”) rilasciata da Ente competente. La certificazione di conformità dovrà essere fornita in lingua italiana</w:t>
      </w:r>
      <w:r>
        <w:rPr>
          <w:rFonts w:ascii="DecimaWE Rg" w:hAnsi="DecimaWE Rg" w:cs="Arial"/>
          <w:sz w:val="24"/>
          <w:szCs w:val="24"/>
        </w:rPr>
        <w:t xml:space="preserve"> o inglese</w:t>
      </w:r>
      <w:r w:rsidRPr="00E40E50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Rispondere ai requisiti di prestazione individuati nella norma EN 14212:2012 ed agli obiettivi di qualità specificati nell'Allegato I del </w:t>
      </w:r>
      <w:proofErr w:type="spellStart"/>
      <w:r w:rsidRPr="00E40E50">
        <w:rPr>
          <w:rFonts w:ascii="DecimaWE Rg" w:hAnsi="DecimaWE Rg" w:cs="Arial"/>
          <w:sz w:val="24"/>
          <w:szCs w:val="24"/>
        </w:rPr>
        <w:t>D.Lgs.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13 agosto 2010, n. 155. La conformità ai sopra elencati requisiti deve essere comprovata da una relazione sulle prove condotte sullo strumento rilasciata da laboratorio, accreditato secondo la norma EN ISO/IEC 17025 per l'esecuzione di tali prove. La relazione (TEST REPORT) deve essere allegata all'offerta tecnica in lingua italiana o inglese.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Presenza di almeno una porta seriale RS-232 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Lo strumento deve poter essere connesso con il computer di cabina sia per fornire i valori misurati, i valori diagnostici e di sistema sia per ricevere comandi.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L’analizzatore deve essere provvisto d’ingressi ed elettrovalvole dedicate per permettere l’attivazione del</w:t>
      </w:r>
      <w:r>
        <w:rPr>
          <w:rFonts w:ascii="DecimaWE Rg" w:hAnsi="DecimaWE Rg" w:cs="Arial"/>
          <w:sz w:val="24"/>
          <w:szCs w:val="24"/>
        </w:rPr>
        <w:t>la verifica/</w:t>
      </w:r>
      <w:r w:rsidRPr="00E40E50">
        <w:rPr>
          <w:rFonts w:ascii="DecimaWE Rg" w:hAnsi="DecimaWE Rg" w:cs="Arial"/>
          <w:sz w:val="24"/>
          <w:szCs w:val="24"/>
        </w:rPr>
        <w:t>taratura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032E98">
        <w:rPr>
          <w:rFonts w:ascii="DecimaWE Rg" w:hAnsi="DecimaWE Rg" w:cs="Arial"/>
          <w:sz w:val="24"/>
          <w:szCs w:val="24"/>
        </w:rPr>
        <w:t xml:space="preserve">per lo zero (con filtro di zero) e per lo </w:t>
      </w:r>
      <w:proofErr w:type="spellStart"/>
      <w:r w:rsidRPr="00032E98">
        <w:rPr>
          <w:rFonts w:ascii="DecimaWE Rg" w:hAnsi="DecimaWE Rg" w:cs="Arial"/>
          <w:sz w:val="24"/>
          <w:szCs w:val="24"/>
        </w:rPr>
        <w:t>span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(con gas di bombola o tubo a permeazione) attiva</w:t>
      </w:r>
      <w:r w:rsidRPr="00E40E50">
        <w:rPr>
          <w:rFonts w:ascii="DecimaWE Rg" w:hAnsi="DecimaWE Rg" w:cs="Arial"/>
          <w:sz w:val="24"/>
          <w:szCs w:val="24"/>
        </w:rPr>
        <w:t>bile in modo automatico e manuale</w:t>
      </w:r>
      <w:r>
        <w:rPr>
          <w:rFonts w:ascii="DecimaWE Rg" w:hAnsi="DecimaWE Rg" w:cs="Arial"/>
          <w:sz w:val="24"/>
          <w:szCs w:val="24"/>
        </w:rPr>
        <w:t xml:space="preserve">, </w:t>
      </w:r>
      <w:r w:rsidRPr="00E40E50">
        <w:rPr>
          <w:rFonts w:ascii="DecimaWE Rg" w:hAnsi="DecimaWE Rg" w:cs="Arial"/>
          <w:sz w:val="24"/>
          <w:szCs w:val="24"/>
        </w:rPr>
        <w:t>sia localmente che da remoto</w:t>
      </w:r>
      <w:r>
        <w:rPr>
          <w:rFonts w:ascii="DecimaWE Rg" w:hAnsi="DecimaWE Rg" w:cs="Arial"/>
          <w:sz w:val="24"/>
          <w:szCs w:val="24"/>
        </w:rPr>
        <w:t>.</w:t>
      </w:r>
    </w:p>
    <w:p w:rsidR="00B636B3" w:rsidRPr="00E40E50" w:rsidRDefault="00B636B3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AB26DD">
        <w:rPr>
          <w:rFonts w:ascii="DecimaWE Rg" w:hAnsi="DecimaWE Rg" w:cs="Arial"/>
          <w:sz w:val="24"/>
          <w:szCs w:val="24"/>
        </w:rPr>
        <w:t>Essere in grado di ripartire automaticamente a seguito di interruzioni temporanee della rete elettrica, mantenendo in memoria i dati e tutte le impostazioni operative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e scarico manuale dei dati tramite uscite digitali.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Strumento montabile 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rack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da 19 pollici con guide scorrevoli.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5636B8" w:rsidRDefault="005636B8" w:rsidP="005636B8">
      <w:pPr>
        <w:spacing w:after="12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lastRenderedPageBreak/>
        <w:t>Requisiti aggiuntivi sottoposti a valutazione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Posizionamento del filtro a protezione del circuito pneumatico. Costituirà titolo preferenziale il possesso del filtro installato a monte dell’intero circuito pneumatico 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Fondo scala: impostabile dall’utente e comunque comprendente l’opzione 100 </w:t>
      </w:r>
      <w:proofErr w:type="spellStart"/>
      <w:r w:rsidRPr="00E40E50">
        <w:rPr>
          <w:rFonts w:ascii="DecimaWE Rg" w:hAnsi="DecimaWE Rg" w:cs="Arial"/>
          <w:sz w:val="24"/>
          <w:szCs w:val="24"/>
        </w:rPr>
        <w:t>ppb</w:t>
      </w:r>
      <w:proofErr w:type="spellEnd"/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Limite di rilevabilità: ≤ 0,05 </w:t>
      </w:r>
      <w:proofErr w:type="spellStart"/>
      <w:r w:rsidRPr="00E40E50">
        <w:rPr>
          <w:rFonts w:ascii="DecimaWE Rg" w:hAnsi="DecimaWE Rg" w:cs="Arial"/>
          <w:sz w:val="24"/>
          <w:szCs w:val="24"/>
        </w:rPr>
        <w:t>ppb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(trace </w:t>
      </w:r>
      <w:proofErr w:type="spellStart"/>
      <w:r w:rsidRPr="00E40E50">
        <w:rPr>
          <w:rFonts w:ascii="DecimaWE Rg" w:hAnsi="DecimaWE Rg" w:cs="Arial"/>
          <w:sz w:val="24"/>
          <w:szCs w:val="24"/>
        </w:rPr>
        <w:t>level</w:t>
      </w:r>
      <w:proofErr w:type="spellEnd"/>
      <w:r w:rsidRPr="00E40E50">
        <w:rPr>
          <w:rFonts w:ascii="DecimaWE Rg" w:hAnsi="DecimaWE Rg" w:cs="Arial"/>
          <w:sz w:val="24"/>
          <w:szCs w:val="24"/>
        </w:rPr>
        <w:t>)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Precisione: 1% o 1 </w:t>
      </w:r>
      <w:proofErr w:type="spellStart"/>
      <w:r w:rsidRPr="00E40E50">
        <w:rPr>
          <w:rFonts w:ascii="DecimaWE Rg" w:hAnsi="DecimaWE Rg" w:cs="Arial"/>
          <w:sz w:val="24"/>
          <w:szCs w:val="24"/>
        </w:rPr>
        <w:t>ppb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Deriva di zero (24 ore): ≤ 0,5 </w:t>
      </w:r>
      <w:proofErr w:type="spellStart"/>
      <w:r w:rsidRPr="00E40E50">
        <w:rPr>
          <w:rFonts w:ascii="DecimaWE Rg" w:hAnsi="DecimaWE Rg" w:cs="Arial"/>
          <w:sz w:val="24"/>
          <w:szCs w:val="24"/>
        </w:rPr>
        <w:t>ppb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Deriva di </w:t>
      </w:r>
      <w:proofErr w:type="spellStart"/>
      <w:r w:rsidRPr="00E40E50">
        <w:rPr>
          <w:rFonts w:ascii="DecimaWE Rg" w:hAnsi="DecimaWE Rg" w:cs="Arial"/>
          <w:sz w:val="24"/>
          <w:szCs w:val="24"/>
        </w:rPr>
        <w:t>span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(24 ore): ≤ 1% del fondo scala </w:t>
      </w:r>
    </w:p>
    <w:p w:rsidR="005636B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Possibilità di attivare </w:t>
      </w:r>
      <w:proofErr w:type="spellStart"/>
      <w:r w:rsidRPr="00E40E50">
        <w:rPr>
          <w:rFonts w:ascii="DecimaWE Rg" w:hAnsi="DecimaWE Rg" w:cs="Arial"/>
          <w:sz w:val="24"/>
          <w:szCs w:val="24"/>
        </w:rPr>
        <w:t>autoranging</w:t>
      </w:r>
      <w:proofErr w:type="spellEnd"/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 di almeno una porta ethernet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Presenza di almeno una porta </w:t>
      </w:r>
      <w:proofErr w:type="spellStart"/>
      <w:r w:rsidRPr="00032E98">
        <w:rPr>
          <w:rFonts w:ascii="DecimaWE Rg" w:hAnsi="DecimaWE Rg" w:cs="Arial"/>
          <w:sz w:val="24"/>
          <w:szCs w:val="24"/>
        </w:rPr>
        <w:t>usb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per scarico dati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</w:t>
      </w:r>
      <w:r w:rsidRPr="00E40E50">
        <w:rPr>
          <w:rFonts w:ascii="DecimaWE Rg" w:hAnsi="DecimaWE Rg" w:cs="Arial"/>
          <w:sz w:val="24"/>
          <w:szCs w:val="24"/>
        </w:rPr>
        <w:t xml:space="preserve"> di un display </w:t>
      </w:r>
      <w:proofErr w:type="spellStart"/>
      <w:r w:rsidRPr="00E40E50">
        <w:rPr>
          <w:rFonts w:ascii="DecimaWE Rg" w:hAnsi="DecimaWE Rg" w:cs="Arial"/>
          <w:sz w:val="24"/>
          <w:szCs w:val="24"/>
        </w:rPr>
        <w:t>touch</w:t>
      </w:r>
      <w:proofErr w:type="spellEnd"/>
    </w:p>
    <w:p w:rsidR="005636B8" w:rsidRPr="00E40E50" w:rsidRDefault="00343EE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Corso di formazione di cui all’art. 11 del Capitolato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343EE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Servizio di manutenzione correttiva di cui all’art. 13 del Capitolato</w:t>
      </w:r>
      <w:bookmarkStart w:id="0" w:name="_GoBack"/>
      <w:bookmarkEnd w:id="0"/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</w:p>
    <w:p w:rsidR="005636B8" w:rsidRPr="00E40E50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Paragrafoelenco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5636B8" w:rsidRPr="00272507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 xml:space="preserve">Guide meccaniche per installazione a </w:t>
      </w:r>
      <w:proofErr w:type="spellStart"/>
      <w:r w:rsidRPr="00272507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 xml:space="preserve"> da 19 pollici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C85BF3">
        <w:rPr>
          <w:rFonts w:ascii="DecimaWE Rg" w:hAnsi="DecimaWE Rg" w:cs="Arial"/>
          <w:sz w:val="24"/>
          <w:szCs w:val="24"/>
        </w:rPr>
        <w:t xml:space="preserve">o adeguato piano d’appoggio da montare a </w:t>
      </w:r>
      <w:proofErr w:type="spellStart"/>
      <w:r w:rsidRPr="00C85BF3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Cavi di segnale e di alimentazione con spine europee.</w:t>
      </w:r>
    </w:p>
    <w:p w:rsidR="005636B8" w:rsidRPr="00032E9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Software per la comunicazione bidirezionale fra lo strumento ed un computer esterno (sia di stazione che da banco).</w:t>
      </w:r>
    </w:p>
    <w:p w:rsidR="005636B8" w:rsidRPr="00873E37" w:rsidRDefault="005636B8" w:rsidP="005636B8">
      <w:pPr>
        <w:spacing w:after="12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8616E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(SO2)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DD4A5A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5636B8" w:rsidRPr="00E40E50" w:rsidTr="008616E8">
        <w:trPr>
          <w:trHeight w:val="7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pStyle w:val="Nessunaspaziatura"/>
              <w:ind w:left="43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Certificazione di conformità alla norma UNI EN 14212:2012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Certificato di conformità in lingua italiana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inglese</w:t>
            </w:r>
          </w:p>
        </w:tc>
      </w:tr>
      <w:tr w:rsidR="005636B8" w:rsidRPr="00E40E50" w:rsidTr="008616E8">
        <w:trPr>
          <w:trHeight w:val="7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sulle prove condotte sullo strumento dall’ente certificatore (TEST REPORT)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in lingua italiana o inglese</w:t>
            </w:r>
          </w:p>
        </w:tc>
      </w:tr>
      <w:tr w:rsidR="005636B8" w:rsidRPr="00E40E50" w:rsidTr="008616E8">
        <w:trPr>
          <w:trHeight w:val="7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seriale RS-232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8616E8">
        <w:trPr>
          <w:trHeight w:val="7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Capacità di connessione con un computer di cabina (sia per ricevere che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per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fornire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dati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8616E8">
        <w:trPr>
          <w:trHeight w:val="7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d’ingressi ed elettrovalvole dedicate per permettere l’attivazione del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la verifica/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taratura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lo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zero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(con filtro di zero)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per lo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(con gas di bombola o tubo a permeazione) attivab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ile in modo automatico e manuale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,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sia localmente che da remoto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B636B3" w:rsidRPr="00E40E50" w:rsidTr="008616E8">
        <w:trPr>
          <w:trHeight w:val="7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3" w:rsidRDefault="00B636B3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3" w:rsidRPr="00B636B3" w:rsidRDefault="00B636B3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>ipart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enza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automatica a seguito di interruzioni temporanee della rete elettrica, mantenendo in memoria i dati e tutte le impostazioni operative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3" w:rsidRPr="00B636B3" w:rsidRDefault="00B636B3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8616E8">
        <w:trPr>
          <w:trHeight w:val="7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636B3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Visualizzazione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della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diagnostica.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8616E8">
        <w:trPr>
          <w:trHeight w:val="7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636B3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8616E8">
        <w:trPr>
          <w:trHeight w:val="7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636B3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8616E8">
        <w:trPr>
          <w:trHeight w:val="7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636B3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Strumento montabile 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rack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da 19 pollici con guide scorrevoli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8616E8">
        <w:trPr>
          <w:trHeight w:val="7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636B3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in formato digitale</w:t>
            </w:r>
          </w:p>
        </w:tc>
      </w:tr>
    </w:tbl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304" w:type="dxa"/>
        <w:tblLook w:val="04A0" w:firstRow="1" w:lastRow="0" w:firstColumn="1" w:lastColumn="0" w:noHBand="0" w:noVBand="1"/>
      </w:tblPr>
      <w:tblGrid>
        <w:gridCol w:w="606"/>
        <w:gridCol w:w="4605"/>
        <w:gridCol w:w="3119"/>
        <w:gridCol w:w="974"/>
      </w:tblGrid>
      <w:tr w:rsidR="005636B8" w:rsidRPr="00E40E50" w:rsidTr="00343E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842F75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</w:p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(SO2)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DD4A5A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5636B8" w:rsidRPr="00E40E50" w:rsidTr="00343EE9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Posizionamento del filtro a protezione del circuito pneumatico: costituirà titolo preferenziale il possesso del filtro installato a monte dell’intero circuito pneumatico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343EE9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4E4296" w:rsidRDefault="005636B8" w:rsidP="00B556B5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Fondo scala: impostabile dall’utente e comunque comprendente l’opzione 100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ppb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343EE9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5636B8" w:rsidP="00B556B5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Limite di rilevabilità: ≤ 0,05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ppb</w:t>
            </w:r>
            <w:proofErr w:type="spellEnd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(trace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level</w:t>
            </w:r>
            <w:proofErr w:type="spellEnd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343EE9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Precisione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: 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≤ </w:t>
            </w:r>
            <w:r w:rsidRPr="00E40E50">
              <w:rPr>
                <w:rFonts w:ascii="DecimaWE Rg" w:hAnsi="DecimaWE Rg" w:cs="Arial"/>
                <w:sz w:val="24"/>
                <w:szCs w:val="24"/>
              </w:rPr>
              <w:t>1% o 1 ppb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636B8" w:rsidRPr="00E40E50" w:rsidTr="00343EE9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Deriva di zero (24 ore): ≤ 0,5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ppb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343EE9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Deriva di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(24 ore): ≤ 1% del fondo scala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343EE9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Possibilità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di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attivare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autoranging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636B8" w:rsidRPr="00E40E50" w:rsidTr="00343EE9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ethernet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343EE9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almeno una porta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343EE9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un display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touch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343EE9" w:rsidRPr="00E40E50" w:rsidTr="00343EE9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Pr="00E40E50" w:rsidRDefault="00343EE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Pr="00F17CF0" w:rsidRDefault="00343EE9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Pr="00E40E50" w:rsidRDefault="00343EE9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Pr="005636B8" w:rsidRDefault="00343EE9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343EE9" w:rsidRPr="00E40E50" w:rsidTr="00343EE9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Pr="00E40E50" w:rsidRDefault="00343EE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Pr="00F17CF0" w:rsidRDefault="00343EE9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Pr="00E40E50" w:rsidRDefault="00343EE9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Pr="005636B8" w:rsidRDefault="00343EE9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343EE9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</w:tbl>
    <w:p w:rsidR="005636B8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F0" w:rsidRDefault="001D77F0" w:rsidP="007A64D2">
      <w:pPr>
        <w:spacing w:after="0" w:line="240" w:lineRule="auto"/>
      </w:pPr>
      <w:r>
        <w:separator/>
      </w:r>
    </w:p>
  </w:endnote>
  <w:endnote w:type="continuationSeparator" w:id="0">
    <w:p w:rsidR="001D77F0" w:rsidRDefault="001D77F0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43EE9">
          <w:rPr>
            <w:noProof/>
          </w:rPr>
          <w:t>4</w:t>
        </w:r>
        <w:r>
          <w:fldChar w:fldCharType="end"/>
        </w:r>
        <w:r>
          <w:t xml:space="preserve"> di </w:t>
        </w:r>
        <w:fldSimple w:instr=" NUMPAGES   \* MERGEFORMAT ">
          <w:r w:rsidR="00343EE9">
            <w:rPr>
              <w:noProof/>
            </w:rPr>
            <w:t>4</w:t>
          </w:r>
        </w:fldSimple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F0" w:rsidRDefault="001D77F0" w:rsidP="007A64D2">
      <w:pPr>
        <w:spacing w:after="0" w:line="240" w:lineRule="auto"/>
      </w:pPr>
      <w:r>
        <w:separator/>
      </w:r>
    </w:p>
  </w:footnote>
  <w:footnote w:type="continuationSeparator" w:id="0">
    <w:p w:rsidR="001D77F0" w:rsidRDefault="001D77F0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4F1DC11" wp14:editId="1D944162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B9D11D5" wp14:editId="33C2124A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DF5DDE">
      <w:t>K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E376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4"/>
  </w:num>
  <w:num w:numId="9">
    <w:abstractNumId w:val="21"/>
  </w:num>
  <w:num w:numId="10">
    <w:abstractNumId w:val="8"/>
  </w:num>
  <w:num w:numId="11">
    <w:abstractNumId w:val="25"/>
  </w:num>
  <w:num w:numId="12">
    <w:abstractNumId w:val="2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31"/>
  </w:num>
  <w:num w:numId="18">
    <w:abstractNumId w:val="9"/>
  </w:num>
  <w:num w:numId="19">
    <w:abstractNumId w:val="6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22"/>
  </w:num>
  <w:num w:numId="30">
    <w:abstractNumId w:val="28"/>
  </w:num>
  <w:num w:numId="31">
    <w:abstractNumId w:val="1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215E7"/>
    <w:rsid w:val="000267EB"/>
    <w:rsid w:val="00034099"/>
    <w:rsid w:val="000373B2"/>
    <w:rsid w:val="00040E9F"/>
    <w:rsid w:val="0004476F"/>
    <w:rsid w:val="00044A1A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F06C0"/>
    <w:rsid w:val="00101465"/>
    <w:rsid w:val="00104415"/>
    <w:rsid w:val="00147FA3"/>
    <w:rsid w:val="001615CF"/>
    <w:rsid w:val="00164A7B"/>
    <w:rsid w:val="0017587C"/>
    <w:rsid w:val="0018597D"/>
    <w:rsid w:val="001902B6"/>
    <w:rsid w:val="001C09A3"/>
    <w:rsid w:val="001C14B0"/>
    <w:rsid w:val="001D77F0"/>
    <w:rsid w:val="001E43E6"/>
    <w:rsid w:val="00200621"/>
    <w:rsid w:val="0020734A"/>
    <w:rsid w:val="00212121"/>
    <w:rsid w:val="00212E6C"/>
    <w:rsid w:val="00217E9D"/>
    <w:rsid w:val="00224C00"/>
    <w:rsid w:val="002257C8"/>
    <w:rsid w:val="00247C7C"/>
    <w:rsid w:val="0025760A"/>
    <w:rsid w:val="00260D02"/>
    <w:rsid w:val="00266CC9"/>
    <w:rsid w:val="0028190E"/>
    <w:rsid w:val="0028287E"/>
    <w:rsid w:val="002972DD"/>
    <w:rsid w:val="00297C0C"/>
    <w:rsid w:val="002A3AAD"/>
    <w:rsid w:val="002A3D72"/>
    <w:rsid w:val="002A5ABB"/>
    <w:rsid w:val="002B02F3"/>
    <w:rsid w:val="002B6991"/>
    <w:rsid w:val="002D1286"/>
    <w:rsid w:val="002E0B2E"/>
    <w:rsid w:val="002E4E73"/>
    <w:rsid w:val="002E6059"/>
    <w:rsid w:val="002E7A74"/>
    <w:rsid w:val="002E7C1A"/>
    <w:rsid w:val="002F6844"/>
    <w:rsid w:val="00306F02"/>
    <w:rsid w:val="003211F8"/>
    <w:rsid w:val="00331A63"/>
    <w:rsid w:val="00343EE9"/>
    <w:rsid w:val="00351615"/>
    <w:rsid w:val="003523C5"/>
    <w:rsid w:val="0035635F"/>
    <w:rsid w:val="00363EA0"/>
    <w:rsid w:val="00367CBD"/>
    <w:rsid w:val="0037189C"/>
    <w:rsid w:val="00386708"/>
    <w:rsid w:val="003B47A1"/>
    <w:rsid w:val="003B4B8C"/>
    <w:rsid w:val="003B52DF"/>
    <w:rsid w:val="003B56BE"/>
    <w:rsid w:val="003B6B70"/>
    <w:rsid w:val="003B7DBA"/>
    <w:rsid w:val="003E61E7"/>
    <w:rsid w:val="003F3D01"/>
    <w:rsid w:val="00404979"/>
    <w:rsid w:val="00416D8F"/>
    <w:rsid w:val="004234C1"/>
    <w:rsid w:val="00431F68"/>
    <w:rsid w:val="004559C6"/>
    <w:rsid w:val="004609D3"/>
    <w:rsid w:val="0046252B"/>
    <w:rsid w:val="00465E81"/>
    <w:rsid w:val="0047001E"/>
    <w:rsid w:val="0047231A"/>
    <w:rsid w:val="004735D1"/>
    <w:rsid w:val="00476EE3"/>
    <w:rsid w:val="0049067D"/>
    <w:rsid w:val="004B01B4"/>
    <w:rsid w:val="004B235A"/>
    <w:rsid w:val="004B609E"/>
    <w:rsid w:val="004C1AA8"/>
    <w:rsid w:val="004C1E81"/>
    <w:rsid w:val="004C4B95"/>
    <w:rsid w:val="004D221D"/>
    <w:rsid w:val="004D4FAC"/>
    <w:rsid w:val="004D574B"/>
    <w:rsid w:val="004F2F31"/>
    <w:rsid w:val="004F5A02"/>
    <w:rsid w:val="00525042"/>
    <w:rsid w:val="0053067E"/>
    <w:rsid w:val="0054187C"/>
    <w:rsid w:val="00544170"/>
    <w:rsid w:val="00554258"/>
    <w:rsid w:val="00557474"/>
    <w:rsid w:val="005636B8"/>
    <w:rsid w:val="00571315"/>
    <w:rsid w:val="0057477C"/>
    <w:rsid w:val="005B2042"/>
    <w:rsid w:val="005C46A3"/>
    <w:rsid w:val="005C6C8B"/>
    <w:rsid w:val="005C6D6F"/>
    <w:rsid w:val="005E023E"/>
    <w:rsid w:val="005E320B"/>
    <w:rsid w:val="005E4577"/>
    <w:rsid w:val="005F0949"/>
    <w:rsid w:val="006038EB"/>
    <w:rsid w:val="00616812"/>
    <w:rsid w:val="00621340"/>
    <w:rsid w:val="00636BC4"/>
    <w:rsid w:val="00643272"/>
    <w:rsid w:val="006538EF"/>
    <w:rsid w:val="00655B2C"/>
    <w:rsid w:val="00657E98"/>
    <w:rsid w:val="00662F2F"/>
    <w:rsid w:val="006730B7"/>
    <w:rsid w:val="0067736C"/>
    <w:rsid w:val="006857F7"/>
    <w:rsid w:val="006B1EE9"/>
    <w:rsid w:val="006C2244"/>
    <w:rsid w:val="006C26C4"/>
    <w:rsid w:val="006D7F6A"/>
    <w:rsid w:val="006E2E42"/>
    <w:rsid w:val="006E356C"/>
    <w:rsid w:val="006E6C17"/>
    <w:rsid w:val="006E7014"/>
    <w:rsid w:val="006F6BE3"/>
    <w:rsid w:val="00704F01"/>
    <w:rsid w:val="00711AE7"/>
    <w:rsid w:val="00713B69"/>
    <w:rsid w:val="007141EE"/>
    <w:rsid w:val="007261AF"/>
    <w:rsid w:val="00727F08"/>
    <w:rsid w:val="00752521"/>
    <w:rsid w:val="00760471"/>
    <w:rsid w:val="00762A96"/>
    <w:rsid w:val="00781358"/>
    <w:rsid w:val="007835C1"/>
    <w:rsid w:val="00784F77"/>
    <w:rsid w:val="007A47FD"/>
    <w:rsid w:val="007A64D2"/>
    <w:rsid w:val="007B3AE5"/>
    <w:rsid w:val="007B6391"/>
    <w:rsid w:val="007C067A"/>
    <w:rsid w:val="007D0271"/>
    <w:rsid w:val="007D065A"/>
    <w:rsid w:val="007D106E"/>
    <w:rsid w:val="007D517F"/>
    <w:rsid w:val="007D78E6"/>
    <w:rsid w:val="007E0BF8"/>
    <w:rsid w:val="007E6AB9"/>
    <w:rsid w:val="007E7C12"/>
    <w:rsid w:val="007F0112"/>
    <w:rsid w:val="007F1230"/>
    <w:rsid w:val="007F2E76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42F75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153D"/>
    <w:rsid w:val="008F54BB"/>
    <w:rsid w:val="008F5FE8"/>
    <w:rsid w:val="009105C2"/>
    <w:rsid w:val="00920046"/>
    <w:rsid w:val="0092230A"/>
    <w:rsid w:val="009376B8"/>
    <w:rsid w:val="009651BC"/>
    <w:rsid w:val="009653FF"/>
    <w:rsid w:val="009772C5"/>
    <w:rsid w:val="0099249C"/>
    <w:rsid w:val="009B4664"/>
    <w:rsid w:val="009B78D3"/>
    <w:rsid w:val="009C08CA"/>
    <w:rsid w:val="009C7AB5"/>
    <w:rsid w:val="009D3C25"/>
    <w:rsid w:val="009D5C7E"/>
    <w:rsid w:val="00A03A5A"/>
    <w:rsid w:val="00A07D24"/>
    <w:rsid w:val="00A33782"/>
    <w:rsid w:val="00A3411E"/>
    <w:rsid w:val="00A434A2"/>
    <w:rsid w:val="00A528BD"/>
    <w:rsid w:val="00A55F9E"/>
    <w:rsid w:val="00A61DA2"/>
    <w:rsid w:val="00A9470A"/>
    <w:rsid w:val="00AA2F5D"/>
    <w:rsid w:val="00AA7DF7"/>
    <w:rsid w:val="00AB39A7"/>
    <w:rsid w:val="00AC1296"/>
    <w:rsid w:val="00AC7F4E"/>
    <w:rsid w:val="00AE4EC5"/>
    <w:rsid w:val="00B226A6"/>
    <w:rsid w:val="00B2459A"/>
    <w:rsid w:val="00B35848"/>
    <w:rsid w:val="00B42913"/>
    <w:rsid w:val="00B47734"/>
    <w:rsid w:val="00B50CB8"/>
    <w:rsid w:val="00B532C2"/>
    <w:rsid w:val="00B556B5"/>
    <w:rsid w:val="00B575FD"/>
    <w:rsid w:val="00B602D8"/>
    <w:rsid w:val="00B636B3"/>
    <w:rsid w:val="00B63B85"/>
    <w:rsid w:val="00B6645B"/>
    <w:rsid w:val="00B6725D"/>
    <w:rsid w:val="00B70411"/>
    <w:rsid w:val="00B75321"/>
    <w:rsid w:val="00B85F92"/>
    <w:rsid w:val="00B93E6C"/>
    <w:rsid w:val="00BA1E81"/>
    <w:rsid w:val="00BA40CA"/>
    <w:rsid w:val="00BB04EB"/>
    <w:rsid w:val="00BB527F"/>
    <w:rsid w:val="00BB75A9"/>
    <w:rsid w:val="00BC1BFC"/>
    <w:rsid w:val="00BC31F6"/>
    <w:rsid w:val="00BD0538"/>
    <w:rsid w:val="00BD18BB"/>
    <w:rsid w:val="00BD4162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4EB4"/>
    <w:rsid w:val="00C6275E"/>
    <w:rsid w:val="00C627DA"/>
    <w:rsid w:val="00C769EB"/>
    <w:rsid w:val="00C94770"/>
    <w:rsid w:val="00CA6C80"/>
    <w:rsid w:val="00CD0958"/>
    <w:rsid w:val="00CD4834"/>
    <w:rsid w:val="00CE086B"/>
    <w:rsid w:val="00CE4819"/>
    <w:rsid w:val="00CE6393"/>
    <w:rsid w:val="00CF18D3"/>
    <w:rsid w:val="00CF272B"/>
    <w:rsid w:val="00D100A3"/>
    <w:rsid w:val="00D13ED7"/>
    <w:rsid w:val="00D419E2"/>
    <w:rsid w:val="00D451E0"/>
    <w:rsid w:val="00D47344"/>
    <w:rsid w:val="00D503CC"/>
    <w:rsid w:val="00D51104"/>
    <w:rsid w:val="00D53817"/>
    <w:rsid w:val="00D62AE3"/>
    <w:rsid w:val="00D748BE"/>
    <w:rsid w:val="00D81D2E"/>
    <w:rsid w:val="00D954B6"/>
    <w:rsid w:val="00DA2580"/>
    <w:rsid w:val="00DA7F7B"/>
    <w:rsid w:val="00DC7B15"/>
    <w:rsid w:val="00DD4A5A"/>
    <w:rsid w:val="00DD6487"/>
    <w:rsid w:val="00DE556B"/>
    <w:rsid w:val="00DF5DDE"/>
    <w:rsid w:val="00E223AD"/>
    <w:rsid w:val="00E2510F"/>
    <w:rsid w:val="00E25CE2"/>
    <w:rsid w:val="00E26F8B"/>
    <w:rsid w:val="00E33D77"/>
    <w:rsid w:val="00E35FDC"/>
    <w:rsid w:val="00E730BA"/>
    <w:rsid w:val="00E7366F"/>
    <w:rsid w:val="00E768D2"/>
    <w:rsid w:val="00E81514"/>
    <w:rsid w:val="00EA066E"/>
    <w:rsid w:val="00EA2B52"/>
    <w:rsid w:val="00EA47CE"/>
    <w:rsid w:val="00EA6242"/>
    <w:rsid w:val="00EA7E9F"/>
    <w:rsid w:val="00EA7F99"/>
    <w:rsid w:val="00EE6979"/>
    <w:rsid w:val="00EE78A1"/>
    <w:rsid w:val="00EF4C80"/>
    <w:rsid w:val="00F11F49"/>
    <w:rsid w:val="00F15DFA"/>
    <w:rsid w:val="00F216FC"/>
    <w:rsid w:val="00F2348B"/>
    <w:rsid w:val="00F2466E"/>
    <w:rsid w:val="00F31284"/>
    <w:rsid w:val="00F35F39"/>
    <w:rsid w:val="00F6228B"/>
    <w:rsid w:val="00F641C1"/>
    <w:rsid w:val="00F67E91"/>
    <w:rsid w:val="00F92C84"/>
    <w:rsid w:val="00FA6DDD"/>
    <w:rsid w:val="00FB416C"/>
    <w:rsid w:val="00FC340F"/>
    <w:rsid w:val="00FC57AB"/>
    <w:rsid w:val="00FC7104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9652-1A07-41E6-8B2D-F560EB08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12</cp:revision>
  <cp:lastPrinted>2019-06-18T12:30:00Z</cp:lastPrinted>
  <dcterms:created xsi:type="dcterms:W3CDTF">2019-06-13T07:21:00Z</dcterms:created>
  <dcterms:modified xsi:type="dcterms:W3CDTF">2019-07-05T14:12:00Z</dcterms:modified>
</cp:coreProperties>
</file>