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B5" w:rsidRDefault="00AE46B5" w:rsidP="00AE46B5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Pr="005636B8" w:rsidRDefault="00FE7E2F" w:rsidP="00AE46B5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AE46B5" w:rsidRDefault="00AE46B5" w:rsidP="00AE46B5">
      <w:pPr>
        <w:autoSpaceDE w:val="0"/>
        <w:spacing w:after="0" w:line="36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Default="005636B8" w:rsidP="00AE46B5">
      <w:pPr>
        <w:autoSpaceDE w:val="0"/>
        <w:spacing w:after="0" w:line="36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 xml:space="preserve">Analizzatore automatico continuo per la determinazione in ambiente esterno di </w:t>
      </w:r>
      <w:r w:rsidR="00DD17B7" w:rsidRPr="008F2627">
        <w:rPr>
          <w:rFonts w:ascii="DecimaWE Rg" w:hAnsi="DecimaWE Rg" w:cs="Arial"/>
          <w:b/>
          <w:sz w:val="24"/>
          <w:szCs w:val="24"/>
        </w:rPr>
        <w:t xml:space="preserve">BLACK CARBON </w:t>
      </w:r>
      <w:r w:rsidR="00DD17B7" w:rsidRPr="0054680D">
        <w:rPr>
          <w:rFonts w:ascii="DecimaWE Rg" w:hAnsi="DecimaWE Rg" w:cs="Arial"/>
          <w:b/>
          <w:sz w:val="24"/>
          <w:szCs w:val="24"/>
        </w:rPr>
        <w:t>(</w:t>
      </w:r>
      <w:r w:rsidR="00DD17B7">
        <w:rPr>
          <w:rFonts w:ascii="DecimaWE Rg" w:hAnsi="DecimaWE Rg" w:cs="Arial"/>
          <w:b/>
          <w:sz w:val="24"/>
          <w:szCs w:val="24"/>
        </w:rPr>
        <w:t>BC</w:t>
      </w:r>
      <w:r w:rsidR="00DD17B7" w:rsidRPr="0054680D">
        <w:rPr>
          <w:rFonts w:ascii="DecimaWE Rg" w:hAnsi="DecimaWE Rg" w:cs="Arial"/>
          <w:b/>
          <w:sz w:val="24"/>
          <w:szCs w:val="24"/>
        </w:rPr>
        <w:t>)</w:t>
      </w:r>
    </w:p>
    <w:p w:rsidR="00AE46B5" w:rsidRDefault="00AE46B5" w:rsidP="00AE46B5">
      <w:pPr>
        <w:autoSpaceDE w:val="0"/>
        <w:spacing w:after="0" w:line="36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minimi pena esclusione</w:t>
      </w:r>
    </w:p>
    <w:p w:rsidR="005636B8" w:rsidRPr="00E40E50" w:rsidRDefault="00DD17B7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663BE7">
        <w:rPr>
          <w:rFonts w:ascii="DecimaWE Rg" w:hAnsi="DecimaWE Rg" w:cs="Arial"/>
          <w:sz w:val="24"/>
          <w:szCs w:val="24"/>
        </w:rPr>
        <w:t xml:space="preserve">Principio di misura: </w:t>
      </w:r>
      <w:r w:rsidRPr="008F2627">
        <w:rPr>
          <w:rFonts w:ascii="DecimaWE Rg" w:hAnsi="DecimaWE Rg" w:cs="Arial"/>
          <w:sz w:val="24"/>
          <w:szCs w:val="24"/>
        </w:rPr>
        <w:t>misura dell’attenuazione della luce</w:t>
      </w:r>
      <w:r>
        <w:rPr>
          <w:rFonts w:ascii="DecimaWE Rg" w:hAnsi="DecimaWE Rg" w:cs="Arial"/>
          <w:sz w:val="24"/>
          <w:szCs w:val="24"/>
        </w:rPr>
        <w:t xml:space="preserve">, </w:t>
      </w:r>
      <w:r w:rsidRPr="008F2627">
        <w:rPr>
          <w:rFonts w:ascii="DecimaWE Rg" w:hAnsi="DecimaWE Rg" w:cs="Arial"/>
          <w:sz w:val="24"/>
          <w:szCs w:val="24"/>
        </w:rPr>
        <w:t>a diverse lunghezze d’onda</w:t>
      </w:r>
      <w:r>
        <w:rPr>
          <w:rFonts w:ascii="DecimaWE Rg" w:hAnsi="DecimaWE Rg" w:cs="Arial"/>
          <w:sz w:val="24"/>
          <w:szCs w:val="24"/>
        </w:rPr>
        <w:t>,</w:t>
      </w:r>
      <w:r w:rsidRPr="008F2627">
        <w:rPr>
          <w:rFonts w:ascii="DecimaWE Rg" w:hAnsi="DecimaWE Rg" w:cs="Arial"/>
          <w:sz w:val="24"/>
          <w:szCs w:val="24"/>
        </w:rPr>
        <w:t xml:space="preserve"> che attraversa il campione</w:t>
      </w:r>
      <w:r>
        <w:rPr>
          <w:rFonts w:ascii="DecimaWE Rg" w:hAnsi="DecimaWE Rg" w:cs="Arial"/>
          <w:sz w:val="24"/>
          <w:szCs w:val="24"/>
        </w:rPr>
        <w:t xml:space="preserve"> di materiale particolato raccolto su nastro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485391" w:rsidRDefault="00DD17B7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proofErr w:type="spellStart"/>
      <w:r w:rsidRPr="00663BE7">
        <w:rPr>
          <w:rFonts w:ascii="DecimaWE Rg" w:hAnsi="DecimaWE Rg" w:cs="Arial"/>
          <w:sz w:val="24"/>
          <w:szCs w:val="24"/>
        </w:rPr>
        <w:t>Range</w:t>
      </w:r>
      <w:proofErr w:type="spellEnd"/>
      <w:r w:rsidRPr="00663BE7">
        <w:rPr>
          <w:rFonts w:ascii="DecimaWE Rg" w:hAnsi="DecimaWE Rg" w:cs="Arial"/>
          <w:sz w:val="24"/>
          <w:szCs w:val="24"/>
        </w:rPr>
        <w:t xml:space="preserve"> di misura: 0</w:t>
      </w:r>
      <w:r>
        <w:rPr>
          <w:rFonts w:ascii="DecimaWE Rg" w:hAnsi="DecimaWE Rg" w:cs="Arial"/>
          <w:sz w:val="24"/>
          <w:szCs w:val="24"/>
        </w:rPr>
        <w:t xml:space="preserve">.01 </w:t>
      </w:r>
      <w:r w:rsidRPr="00663BE7">
        <w:rPr>
          <w:rFonts w:ascii="DecimaWE Rg" w:hAnsi="DecimaWE Rg" w:cs="Arial"/>
          <w:sz w:val="24"/>
          <w:szCs w:val="24"/>
        </w:rPr>
        <w:t>-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663BE7">
        <w:rPr>
          <w:rFonts w:ascii="DecimaWE Rg" w:hAnsi="DecimaWE Rg" w:cs="Arial"/>
          <w:sz w:val="24"/>
          <w:szCs w:val="24"/>
        </w:rPr>
        <w:t xml:space="preserve">100 </w:t>
      </w:r>
      <w:r>
        <w:rPr>
          <w:rFonts w:ascii="DecimaWE Rg" w:hAnsi="DecimaWE Rg" w:cs="Arial"/>
          <w:sz w:val="24"/>
          <w:szCs w:val="24"/>
        </w:rPr>
        <w:t>µ</w:t>
      </w:r>
      <w:r w:rsidRPr="00663BE7">
        <w:rPr>
          <w:rFonts w:ascii="DecimaWE Rg" w:hAnsi="DecimaWE Rg" w:cs="Arial"/>
          <w:sz w:val="24"/>
          <w:szCs w:val="24"/>
        </w:rPr>
        <w:t>g/m</w:t>
      </w:r>
      <w:r>
        <w:rPr>
          <w:rFonts w:ascii="DecimaWE Rg" w:hAnsi="DecimaWE Rg" w:cs="Arial"/>
          <w:sz w:val="24"/>
          <w:szCs w:val="24"/>
        </w:rPr>
        <w:t>c</w:t>
      </w:r>
      <w:r w:rsidR="00485391">
        <w:rPr>
          <w:rFonts w:ascii="DecimaWE Rg" w:hAnsi="DecimaWE Rg" w:cs="Arial"/>
          <w:sz w:val="24"/>
          <w:szCs w:val="24"/>
        </w:rPr>
        <w:t>.</w:t>
      </w:r>
    </w:p>
    <w:p w:rsidR="00D8568E" w:rsidRDefault="00DD17B7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663BE7">
        <w:rPr>
          <w:rFonts w:ascii="DecimaWE Rg" w:hAnsi="DecimaWE Rg" w:cs="Arial"/>
          <w:sz w:val="24"/>
          <w:szCs w:val="24"/>
        </w:rPr>
        <w:t>Limite di rilevabilità</w:t>
      </w:r>
      <w:r>
        <w:rPr>
          <w:rFonts w:ascii="DecimaWE Rg" w:hAnsi="DecimaWE Rg" w:cs="Arial"/>
          <w:sz w:val="24"/>
          <w:szCs w:val="24"/>
        </w:rPr>
        <w:t xml:space="preserve"> (orario):</w:t>
      </w:r>
      <w:r w:rsidRPr="00663BE7">
        <w:rPr>
          <w:rFonts w:ascii="DecimaWE Rg" w:hAnsi="DecimaWE Rg" w:cs="Arial"/>
          <w:sz w:val="24"/>
          <w:szCs w:val="24"/>
        </w:rPr>
        <w:t xml:space="preserve"> ≤ </w:t>
      </w:r>
      <w:r>
        <w:rPr>
          <w:rFonts w:ascii="DecimaWE Rg" w:hAnsi="DecimaWE Rg" w:cs="Arial"/>
          <w:sz w:val="24"/>
          <w:szCs w:val="24"/>
        </w:rPr>
        <w:t>10</w:t>
      </w:r>
      <w:r w:rsidRPr="00663BE7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663BE7">
        <w:rPr>
          <w:rFonts w:ascii="DecimaWE Rg" w:hAnsi="DecimaWE Rg" w:cs="Arial"/>
          <w:sz w:val="24"/>
          <w:szCs w:val="24"/>
        </w:rPr>
        <w:t>ng</w:t>
      </w:r>
      <w:proofErr w:type="spellEnd"/>
      <w:r w:rsidRPr="00663BE7">
        <w:rPr>
          <w:rFonts w:ascii="DecimaWE Rg" w:hAnsi="DecimaWE Rg" w:cs="Arial"/>
          <w:sz w:val="24"/>
          <w:szCs w:val="24"/>
        </w:rPr>
        <w:t>/m</w:t>
      </w:r>
      <w:r>
        <w:rPr>
          <w:rFonts w:ascii="DecimaWE Rg" w:hAnsi="DecimaWE Rg" w:cs="Arial"/>
          <w:sz w:val="24"/>
          <w:szCs w:val="24"/>
        </w:rPr>
        <w:t>c</w:t>
      </w:r>
      <w:r w:rsidR="00D8568E">
        <w:rPr>
          <w:rFonts w:ascii="DecimaWE Rg" w:hAnsi="DecimaWE Rg" w:cs="Arial"/>
          <w:sz w:val="24"/>
          <w:szCs w:val="24"/>
        </w:rPr>
        <w:t>.</w:t>
      </w:r>
    </w:p>
    <w:p w:rsidR="00595604" w:rsidRDefault="00DD17B7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Possibilità di tarare la risposta ottica dello strumento mediante filtri di riferimento</w:t>
      </w:r>
      <w:r w:rsidR="00595604">
        <w:rPr>
          <w:rFonts w:ascii="DecimaWE Rg" w:hAnsi="DecimaWE Rg" w:cs="Arial"/>
          <w:sz w:val="24"/>
          <w:szCs w:val="24"/>
        </w:rPr>
        <w:t>.</w:t>
      </w:r>
    </w:p>
    <w:p w:rsidR="00DD17B7" w:rsidRDefault="00DD17B7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Possibilità di utilizzare teste di prelievo per PM10 e PM2.5.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Presenza di </w:t>
      </w:r>
      <w:r w:rsidR="0031749F">
        <w:rPr>
          <w:rFonts w:ascii="DecimaWE Rg" w:hAnsi="DecimaWE Rg" w:cs="Arial"/>
          <w:sz w:val="24"/>
          <w:szCs w:val="24"/>
        </w:rPr>
        <w:t>almeno una porta seriale RS-232</w:t>
      </w:r>
      <w:r w:rsidRPr="00E40E50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Lo strumento deve poter essere connesso con il computer di cabina sia per fornire i valori misurati, i valori diagnostici e di sistema sia per ricevere comandi.</w:t>
      </w:r>
    </w:p>
    <w:p w:rsidR="00AE46B5" w:rsidRDefault="00AE46B5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AB26DD">
        <w:rPr>
          <w:rFonts w:ascii="DecimaWE Rg" w:hAnsi="DecimaWE Rg" w:cs="Arial"/>
          <w:sz w:val="24"/>
          <w:szCs w:val="24"/>
        </w:rPr>
        <w:t>Essere in grado di ripartire automaticamente a seguito di interruzioni temporanee della rete elettrica, mantenendo in memoria i dati e tutte le impostazioni operative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manuale della diagnostica.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Segnalazione automatica delle anomalie strumentali.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e scarico manuale dei dati tramite uscite digitali.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Strumento montabile a </w:t>
      </w:r>
      <w:proofErr w:type="spellStart"/>
      <w:r w:rsidRPr="00E40E50">
        <w:rPr>
          <w:rFonts w:ascii="DecimaWE Rg" w:hAnsi="DecimaWE Rg" w:cs="Arial"/>
          <w:sz w:val="24"/>
          <w:szCs w:val="24"/>
        </w:rPr>
        <w:t>rack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da 19 pollici con guide scorrevoli.</w:t>
      </w:r>
    </w:p>
    <w:p w:rsidR="005636B8" w:rsidRDefault="005636B8" w:rsidP="00AE46B5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inglese.</w:t>
      </w:r>
    </w:p>
    <w:p w:rsidR="00AE46B5" w:rsidRDefault="00AE46B5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4D0C52" w:rsidRDefault="004D0C52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4D0C52" w:rsidRDefault="004D0C52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4D0C52" w:rsidRDefault="004D0C52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5636B8" w:rsidRPr="00AE46B5" w:rsidRDefault="005636B8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br w:type="page"/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lastRenderedPageBreak/>
        <w:t>Requisiti aggiuntivi sottoposti a valutazione</w:t>
      </w:r>
    </w:p>
    <w:p w:rsidR="00DD17B7" w:rsidRDefault="00DD17B7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Numero di lunghezze d’onda utilizzate per l’analisi.</w:t>
      </w:r>
    </w:p>
    <w:p w:rsidR="00DD17B7" w:rsidRDefault="00DD17B7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Sistema di protezione dello strumento dall’acqua e dagli insetti.</w:t>
      </w:r>
    </w:p>
    <w:p w:rsidR="004E4715" w:rsidRDefault="004E4715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Linea di campionamento per l’installazione in stazione.</w:t>
      </w:r>
    </w:p>
    <w:p w:rsidR="005636B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Possibilità di attivare </w:t>
      </w:r>
      <w:proofErr w:type="spellStart"/>
      <w:r w:rsidRPr="00E40E50">
        <w:rPr>
          <w:rFonts w:ascii="DecimaWE Rg" w:hAnsi="DecimaWE Rg" w:cs="Arial"/>
          <w:sz w:val="24"/>
          <w:szCs w:val="24"/>
        </w:rPr>
        <w:t>autoranging</w:t>
      </w:r>
      <w:proofErr w:type="spellEnd"/>
      <w:r w:rsidR="00DD17B7">
        <w:rPr>
          <w:rFonts w:ascii="DecimaWE Rg" w:hAnsi="DecimaWE Rg" w:cs="Arial"/>
          <w:sz w:val="24"/>
          <w:szCs w:val="24"/>
        </w:rPr>
        <w:t>.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 di almeno una porta ethernet</w:t>
      </w:r>
      <w:r w:rsidR="00DD17B7">
        <w:rPr>
          <w:rFonts w:ascii="DecimaWE Rg" w:hAnsi="DecimaWE Rg" w:cs="Arial"/>
          <w:sz w:val="24"/>
          <w:szCs w:val="24"/>
        </w:rPr>
        <w:t>.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Presenza di almeno una porta </w:t>
      </w:r>
      <w:proofErr w:type="spellStart"/>
      <w:r w:rsidRPr="00032E98">
        <w:rPr>
          <w:rFonts w:ascii="DecimaWE Rg" w:hAnsi="DecimaWE Rg" w:cs="Arial"/>
          <w:sz w:val="24"/>
          <w:szCs w:val="24"/>
        </w:rPr>
        <w:t>usb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per scarico dati</w:t>
      </w:r>
      <w:r w:rsidR="00DD17B7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</w:t>
      </w:r>
      <w:r w:rsidRPr="00E40E50">
        <w:rPr>
          <w:rFonts w:ascii="DecimaWE Rg" w:hAnsi="DecimaWE Rg" w:cs="Arial"/>
          <w:sz w:val="24"/>
          <w:szCs w:val="24"/>
        </w:rPr>
        <w:t xml:space="preserve"> di un display </w:t>
      </w:r>
      <w:proofErr w:type="spellStart"/>
      <w:r w:rsidRPr="00E40E50">
        <w:rPr>
          <w:rFonts w:ascii="DecimaWE Rg" w:hAnsi="DecimaWE Rg" w:cs="Arial"/>
          <w:sz w:val="24"/>
          <w:szCs w:val="24"/>
        </w:rPr>
        <w:t>touch</w:t>
      </w:r>
      <w:proofErr w:type="spellEnd"/>
      <w:r w:rsidR="00DD17B7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italiana</w:t>
      </w:r>
      <w:r w:rsidR="00DD17B7">
        <w:rPr>
          <w:rFonts w:ascii="DecimaWE Rg" w:hAnsi="DecimaWE Rg" w:cs="Arial"/>
          <w:sz w:val="24"/>
          <w:szCs w:val="24"/>
        </w:rPr>
        <w:t>.</w:t>
      </w:r>
    </w:p>
    <w:p w:rsidR="00675282" w:rsidRPr="00E40E50" w:rsidRDefault="00675282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E4296">
        <w:rPr>
          <w:rFonts w:ascii="DecimaWE Rg" w:hAnsi="DecimaWE Rg" w:cs="Arial"/>
          <w:sz w:val="24"/>
          <w:szCs w:val="24"/>
        </w:rPr>
        <w:t>Estensione della garanzia: 12 mesi aggiuntivi di garanzia</w:t>
      </w:r>
      <w:r w:rsidR="00DD17B7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Paragrafoelenco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Accessori obbligatori</w:t>
      </w:r>
    </w:p>
    <w:p w:rsidR="005636B8" w:rsidRPr="00272507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 xml:space="preserve">Guide meccaniche per installazione a </w:t>
      </w:r>
      <w:proofErr w:type="spellStart"/>
      <w:r w:rsidRPr="00272507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 xml:space="preserve"> da 19 pollici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C85BF3">
        <w:rPr>
          <w:rFonts w:ascii="DecimaWE Rg" w:hAnsi="DecimaWE Rg" w:cs="Arial"/>
          <w:sz w:val="24"/>
          <w:szCs w:val="24"/>
        </w:rPr>
        <w:t xml:space="preserve">o adeguato piano d’appoggio da montare a </w:t>
      </w:r>
      <w:proofErr w:type="spellStart"/>
      <w:r w:rsidRPr="00C85BF3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>Cavi di segnale e di alimentazione con spine europee.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Software per la comunicazione bidirezionale fra lo strumento ed un computer esterno (sia di stazione che da </w:t>
      </w:r>
      <w:r w:rsidR="004D0C52">
        <w:rPr>
          <w:rFonts w:ascii="DecimaWE Rg" w:hAnsi="DecimaWE Rg" w:cs="Arial"/>
          <w:sz w:val="24"/>
          <w:szCs w:val="24"/>
        </w:rPr>
        <w:t>tavolo</w:t>
      </w:r>
      <w:r w:rsidRPr="00032E98">
        <w:rPr>
          <w:rFonts w:ascii="DecimaWE Rg" w:hAnsi="DecimaWE Rg" w:cs="Arial"/>
          <w:sz w:val="24"/>
          <w:szCs w:val="24"/>
        </w:rPr>
        <w:t>).</w:t>
      </w:r>
    </w:p>
    <w:p w:rsidR="00DD17B7" w:rsidRDefault="00DD17B7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Sistema </w:t>
      </w:r>
      <w:r w:rsidRPr="008F2627">
        <w:rPr>
          <w:rFonts w:ascii="DecimaWE Rg" w:hAnsi="DecimaWE Rg" w:cs="Arial"/>
          <w:sz w:val="24"/>
          <w:szCs w:val="24"/>
        </w:rPr>
        <w:t>per la taratura ottica dello strumento</w:t>
      </w:r>
      <w:r>
        <w:rPr>
          <w:rFonts w:ascii="DecimaWE Rg" w:hAnsi="DecimaWE Rg" w:cs="Arial"/>
          <w:sz w:val="24"/>
          <w:szCs w:val="24"/>
        </w:rPr>
        <w:t>.</w:t>
      </w:r>
    </w:p>
    <w:p w:rsidR="00DD17B7" w:rsidRDefault="00DD17B7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T</w:t>
      </w:r>
      <w:r w:rsidRPr="008F2627">
        <w:rPr>
          <w:rFonts w:ascii="DecimaWE Rg" w:hAnsi="DecimaWE Rg" w:cs="Arial"/>
          <w:sz w:val="24"/>
          <w:szCs w:val="24"/>
        </w:rPr>
        <w:t>esta di prelievo PM</w:t>
      </w:r>
      <w:r>
        <w:rPr>
          <w:rFonts w:ascii="DecimaWE Rg" w:hAnsi="DecimaWE Rg" w:cs="Arial"/>
          <w:sz w:val="24"/>
          <w:szCs w:val="24"/>
        </w:rPr>
        <w:t>10</w:t>
      </w:r>
    </w:p>
    <w:p w:rsidR="00DD17B7" w:rsidRPr="00032E98" w:rsidRDefault="00DD17B7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T</w:t>
      </w:r>
      <w:r w:rsidRPr="008F2627">
        <w:rPr>
          <w:rFonts w:ascii="DecimaWE Rg" w:hAnsi="DecimaWE Rg" w:cs="Arial"/>
          <w:sz w:val="24"/>
          <w:szCs w:val="24"/>
        </w:rPr>
        <w:t>esta di prelievo PM</w:t>
      </w:r>
      <w:r>
        <w:rPr>
          <w:rFonts w:ascii="DecimaWE Rg" w:hAnsi="DecimaWE Rg" w:cs="Arial"/>
          <w:sz w:val="24"/>
          <w:szCs w:val="24"/>
        </w:rPr>
        <w:t>2.5</w:t>
      </w:r>
    </w:p>
    <w:p w:rsidR="005636B8" w:rsidRPr="00873E37" w:rsidRDefault="005636B8" w:rsidP="005636B8">
      <w:pPr>
        <w:spacing w:after="12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5636B8" w:rsidRPr="00E40E50" w:rsidTr="003D6ED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Requisiti minimi richiesti</w:t>
            </w:r>
          </w:p>
          <w:p w:rsidR="005636B8" w:rsidRPr="00E40E50" w:rsidRDefault="005636B8" w:rsidP="00F5584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F5584D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BC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dimostrazione del possesso del requisito</w:t>
            </w:r>
            <w:r w:rsidR="007D47E3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52" w:rsidRPr="00E40E50" w:rsidRDefault="004D0C5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595604" w:rsidRDefault="00F5584D" w:rsidP="0052136A">
            <w:pPr>
              <w:pStyle w:val="Nessunaspaziatura"/>
              <w:ind w:left="43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5584D">
              <w:rPr>
                <w:rFonts w:ascii="DecimaWE Rg" w:hAnsi="DecimaWE Rg" w:cs="Arial"/>
                <w:sz w:val="24"/>
                <w:szCs w:val="24"/>
                <w:lang w:val="it-IT"/>
              </w:rPr>
              <w:t>Principio di misura: misura dell’attenuazione della luce, a diverse lunghezze d’onda, che attraversa il campione di materiale particolato raccolto su nastro</w:t>
            </w:r>
            <w:r w:rsidR="00595604"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2136A" w:rsidRPr="00E40E50" w:rsidTr="0097547C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6A" w:rsidRDefault="0052136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6A" w:rsidRPr="00595604" w:rsidRDefault="00F5584D" w:rsidP="0052136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F5584D">
              <w:rPr>
                <w:rFonts w:ascii="DecimaWE Rg" w:hAnsi="DecimaWE Rg" w:cs="Arial"/>
                <w:sz w:val="24"/>
                <w:szCs w:val="24"/>
                <w:lang w:val="it-IT"/>
              </w:rPr>
              <w:t>Range</w:t>
            </w:r>
            <w:proofErr w:type="spellEnd"/>
            <w:r w:rsidRPr="00F5584D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misura: 0.01 - 100 µg/mc</w:t>
            </w:r>
            <w:r w:rsidR="00595604"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6A" w:rsidRPr="0052136A" w:rsidRDefault="0052136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97547C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52136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595604" w:rsidRDefault="00F5584D" w:rsidP="001A6C20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5584D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Limite di rilevabilità (orario): ≤ 10 </w:t>
            </w:r>
            <w:proofErr w:type="spellStart"/>
            <w:r w:rsidRPr="00F5584D">
              <w:rPr>
                <w:rFonts w:ascii="DecimaWE Rg" w:hAnsi="DecimaWE Rg" w:cs="Arial"/>
                <w:sz w:val="24"/>
                <w:szCs w:val="24"/>
                <w:lang w:val="it-IT"/>
              </w:rPr>
              <w:t>ng</w:t>
            </w:r>
            <w:proofErr w:type="spellEnd"/>
            <w:r w:rsidRPr="00F5584D">
              <w:rPr>
                <w:rFonts w:ascii="DecimaWE Rg" w:hAnsi="DecimaWE Rg" w:cs="Arial"/>
                <w:sz w:val="24"/>
                <w:szCs w:val="24"/>
                <w:lang w:val="it-IT"/>
              </w:rPr>
              <w:t>/mc</w:t>
            </w:r>
            <w:r w:rsidR="00595604"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Default="0052136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595604" w:rsidRDefault="00F5584D" w:rsidP="0052136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5584D">
              <w:rPr>
                <w:rFonts w:ascii="DecimaWE Rg" w:hAnsi="DecimaWE Rg" w:cs="Arial"/>
                <w:sz w:val="24"/>
                <w:szCs w:val="24"/>
                <w:lang w:val="it-IT"/>
              </w:rPr>
              <w:t>Possibilità di tarare la risposta ottica dello strumento mediante filtri di riferimento</w:t>
            </w:r>
            <w:r w:rsidR="00595604"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3D6ED8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F5584D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Default="00F5584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F5584D" w:rsidRDefault="00F5584D" w:rsidP="001A6C20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5584D">
              <w:rPr>
                <w:rFonts w:ascii="DecimaWE Rg" w:hAnsi="DecimaWE Rg" w:cs="Arial"/>
                <w:sz w:val="24"/>
                <w:szCs w:val="24"/>
                <w:lang w:val="it-IT"/>
              </w:rPr>
              <w:t>Possibilità di utilizzare teste di prelievo per PM10 e PM2.5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F5584D" w:rsidRDefault="00F5584D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52136A" w:rsidRDefault="00F5584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1A6C20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seriale RS-232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Default="00F5584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1A6C20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Capacità di connessione con un computer di cabina (sia per ricevere che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per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fornire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dati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AE46B5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5" w:rsidRPr="0052136A" w:rsidRDefault="00F5584D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5" w:rsidRPr="00B636B3" w:rsidRDefault="00AE46B5" w:rsidP="00FA2E46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>ipart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enza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automatica a seguito di interruzioni temporanee della rete elettrica, mantenendo in memoria i dati e tutte le impostazioni operative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5" w:rsidRPr="00B636B3" w:rsidRDefault="00AE46B5" w:rsidP="00FA2E46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F5584D" w:rsidP="005956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Visualizzazione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della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diagnostica.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F5584D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Segnalazione automatica delle anomalie strumentali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52136A" w:rsidP="005956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  <w:r w:rsidR="00F5584D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Visualizzazione e scarico manuale dei dati tramite uscite digitali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595604" w:rsidP="00627D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  <w:r w:rsidR="00F5584D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Strumento montabile 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rack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da 19 pollici con guide scorrevoli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595604" w:rsidP="00627D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  <w:r w:rsidR="00F5584D">
              <w:rPr>
                <w:rFonts w:ascii="DecimaWE Rg" w:hAnsi="DecimaWE Rg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 d’uso in lingua inglese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Manuale in formato digitale</w:t>
            </w:r>
          </w:p>
        </w:tc>
      </w:tr>
    </w:tbl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 xml:space="preserve">tecnico </w:t>
      </w:r>
      <w:r w:rsidRPr="00E40E50">
        <w:rPr>
          <w:rFonts w:ascii="DecimaWE Rg" w:hAnsi="DecimaWE Rg" w:cs="Arial"/>
          <w:sz w:val="24"/>
          <w:szCs w:val="24"/>
        </w:rPr>
        <w:t>minimo dovrà essere indicato il paragrafo e la pagina del manuale che riportano la caratteristica richiesta.</w:t>
      </w: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9162" w:type="dxa"/>
        <w:tblLook w:val="04A0" w:firstRow="1" w:lastRow="0" w:firstColumn="1" w:lastColumn="0" w:noHBand="0" w:noVBand="1"/>
      </w:tblPr>
      <w:tblGrid>
        <w:gridCol w:w="606"/>
        <w:gridCol w:w="4605"/>
        <w:gridCol w:w="2977"/>
        <w:gridCol w:w="974"/>
      </w:tblGrid>
      <w:tr w:rsidR="005636B8" w:rsidRPr="00E40E50" w:rsidTr="0067528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Requisiti </w:t>
            </w:r>
            <w:r w:rsidRPr="00162F88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aggiuntivi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</w:p>
          <w:p w:rsidR="005636B8" w:rsidRPr="00E40E50" w:rsidRDefault="005636B8" w:rsidP="007E3F0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7E3F09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BC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BF6BE6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</w:t>
            </w:r>
            <w:r w:rsidR="00DF5DDE">
              <w:rPr>
                <w:rFonts w:ascii="DecimaWE Rg" w:hAnsi="DecimaWE Rg" w:cs="Arial"/>
                <w:sz w:val="24"/>
                <w:szCs w:val="24"/>
                <w:lang w:val="it-IT"/>
              </w:rPr>
              <w:t>ione del possesso del requisito</w:t>
            </w:r>
            <w:r w:rsidR="007D47E3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rPr>
                <w:rFonts w:ascii="DecimaWE Rg" w:hAnsi="DecimaWE Rg" w:cs="Arial"/>
                <w:sz w:val="24"/>
                <w:szCs w:val="24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Punti</w:t>
            </w:r>
            <w:proofErr w:type="spellEnd"/>
          </w:p>
        </w:tc>
      </w:tr>
      <w:tr w:rsidR="00F5584D" w:rsidRPr="00E40E50" w:rsidTr="0067528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Default="00F5584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F5584D" w:rsidRDefault="00F5584D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5584D">
              <w:rPr>
                <w:rFonts w:ascii="DecimaWE Rg" w:hAnsi="DecimaWE Rg" w:cs="Arial"/>
                <w:sz w:val="24"/>
                <w:szCs w:val="24"/>
                <w:lang w:val="it-IT"/>
              </w:rPr>
              <w:t>Numero di lunghezze d’onda utilizzate per l’analisi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E40E50" w:rsidRDefault="00F5584D" w:rsidP="006668C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F5584D" w:rsidRDefault="00F5584D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5584D" w:rsidRPr="00E40E50" w:rsidTr="0067528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Default="00F5584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F5584D" w:rsidRDefault="00F5584D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5584D">
              <w:rPr>
                <w:rFonts w:ascii="DecimaWE Rg" w:hAnsi="DecimaWE Rg" w:cs="Arial"/>
                <w:sz w:val="24"/>
                <w:szCs w:val="24"/>
                <w:lang w:val="it-IT"/>
              </w:rPr>
              <w:t>Sistema di protezione dello strumento dall’acqua e dagli insetti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E40E50" w:rsidRDefault="00F5584D" w:rsidP="006668C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F5584D" w:rsidRDefault="00F5584D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4E4715" w:rsidRPr="00E40E50" w:rsidTr="0067528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15" w:rsidRDefault="004E4715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15" w:rsidRPr="004E4715" w:rsidRDefault="004E4715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715">
              <w:rPr>
                <w:rFonts w:ascii="DecimaWE Rg" w:hAnsi="DecimaWE Rg" w:cs="Arial"/>
                <w:sz w:val="24"/>
                <w:szCs w:val="24"/>
                <w:lang w:val="it-IT"/>
              </w:rPr>
              <w:t>Linea di campionamento per l’installazione in stazione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15" w:rsidRPr="004E4715" w:rsidRDefault="004E4715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15" w:rsidRPr="004E4715" w:rsidRDefault="004E4715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5584D" w:rsidRPr="00E40E50" w:rsidTr="0067528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E40E50" w:rsidRDefault="004E4715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E40E50" w:rsidRDefault="00F5584D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Possibilità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di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attivare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autoranging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E40E50" w:rsidRDefault="00F5584D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E40E50" w:rsidRDefault="00F5584D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F5584D" w:rsidRPr="00E40E50" w:rsidTr="0067528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E40E50" w:rsidRDefault="004E4715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BF6BE6" w:rsidRDefault="00F5584D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ethernet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BF6BE6" w:rsidRDefault="00F5584D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BF6BE6" w:rsidRDefault="00F5584D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5584D" w:rsidRPr="00E40E50" w:rsidTr="0067528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BF6BE6" w:rsidRDefault="004E4715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BF6BE6" w:rsidRDefault="00F5584D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almeno una porta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usb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scarico dati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BF6BE6" w:rsidRDefault="00F5584D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BF6BE6" w:rsidRDefault="00F5584D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5584D" w:rsidRPr="00E40E50" w:rsidTr="0067528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E40E50" w:rsidRDefault="004E4715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4E4296" w:rsidRDefault="00F5584D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un display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touch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E40E50" w:rsidRDefault="00F5584D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D" w:rsidRPr="005636B8" w:rsidRDefault="00F5584D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675282" w:rsidRPr="00E40E50" w:rsidTr="0067528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2" w:rsidRPr="00E40E50" w:rsidRDefault="0067528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2" w:rsidRPr="00F17CF0" w:rsidRDefault="00675282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Corso di formazione di cui all’art. 11 del Capitolato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2" w:rsidRPr="00E40E50" w:rsidRDefault="00675282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2" w:rsidRPr="005636B8" w:rsidRDefault="00675282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675282" w:rsidRPr="00E40E50" w:rsidTr="0067528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2" w:rsidRPr="00E40E50" w:rsidRDefault="00675282" w:rsidP="00162F8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2" w:rsidRPr="00F17CF0" w:rsidRDefault="00675282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Servizio di manutenzione correttiva di cui all’art. 13 del Capitolato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2" w:rsidRPr="00E40E50" w:rsidRDefault="00675282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2" w:rsidRPr="005636B8" w:rsidRDefault="00675282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675282" w:rsidRPr="00E40E50" w:rsidTr="0067528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2" w:rsidRDefault="00675282" w:rsidP="00162F8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2" w:rsidRPr="00E40E50" w:rsidRDefault="00675282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36B8">
              <w:rPr>
                <w:rFonts w:ascii="DecimaWE Rg" w:hAnsi="DecimaWE Rg" w:cs="Arial"/>
                <w:sz w:val="24"/>
                <w:szCs w:val="24"/>
                <w:lang w:val="it-IT"/>
              </w:rPr>
              <w:t>Estensione della garanzia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: 12 mesi aggiuntivi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garanzia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2" w:rsidRPr="00E40E50" w:rsidRDefault="00675282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2" w:rsidRPr="005636B8" w:rsidRDefault="00675282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</w:tbl>
    <w:p w:rsidR="005636B8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DF5DDE" w:rsidRPr="00E40E50" w:rsidRDefault="00DF5DDE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bookmarkStart w:id="0" w:name="_GoBack"/>
      <w:bookmarkEnd w:id="0"/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>tecnico aggiuntivo</w:t>
      </w:r>
      <w:r w:rsidRPr="00E40E50">
        <w:rPr>
          <w:rFonts w:ascii="DecimaWE Rg" w:hAnsi="DecimaWE Rg" w:cs="Arial"/>
          <w:sz w:val="24"/>
          <w:szCs w:val="24"/>
        </w:rPr>
        <w:t xml:space="preserve"> dovrà essere indicato il paragrafo e la pagina del manuale che riportano la caratteristica richiesta.</w:t>
      </w:r>
    </w:p>
    <w:sectPr w:rsidR="005636B8" w:rsidRPr="00E40E50" w:rsidSect="005636B8">
      <w:headerReference w:type="default" r:id="rId9"/>
      <w:footerReference w:type="default" r:id="rId10"/>
      <w:pgSz w:w="11906" w:h="16838"/>
      <w:pgMar w:top="2097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37" w:rsidRDefault="00941737" w:rsidP="007A64D2">
      <w:pPr>
        <w:spacing w:after="0" w:line="240" w:lineRule="auto"/>
      </w:pPr>
      <w:r>
        <w:separator/>
      </w:r>
    </w:p>
  </w:endnote>
  <w:endnote w:type="continuationSeparator" w:id="0">
    <w:p w:rsidR="00941737" w:rsidRDefault="00941737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 w:rsidP="00E223AD">
    <w:pPr>
      <w:pStyle w:val="Pidipagina"/>
      <w:jc w:val="right"/>
    </w:pPr>
    <w:r>
      <w:t xml:space="preserve">Pagina </w:t>
    </w:r>
    <w:sdt>
      <w:sdtPr>
        <w:id w:val="1955586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5282">
          <w:rPr>
            <w:noProof/>
          </w:rPr>
          <w:t>4</w:t>
        </w:r>
        <w:r>
          <w:fldChar w:fldCharType="end"/>
        </w:r>
        <w:r>
          <w:t xml:space="preserve"> di </w:t>
        </w:r>
        <w:r w:rsidR="00675282">
          <w:fldChar w:fldCharType="begin"/>
        </w:r>
        <w:r w:rsidR="00675282">
          <w:instrText xml:space="preserve"> NUMPAGES   \* MERGEFORMAT </w:instrText>
        </w:r>
        <w:r w:rsidR="00675282">
          <w:fldChar w:fldCharType="separate"/>
        </w:r>
        <w:r w:rsidR="00675282">
          <w:rPr>
            <w:noProof/>
          </w:rPr>
          <w:t>4</w:t>
        </w:r>
        <w:r w:rsidR="00675282">
          <w:rPr>
            <w:noProof/>
          </w:rPr>
          <w:fldChar w:fldCharType="end"/>
        </w:r>
      </w:sdtContent>
    </w:sdt>
  </w:p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37" w:rsidRDefault="00941737" w:rsidP="007A64D2">
      <w:pPr>
        <w:spacing w:after="0" w:line="240" w:lineRule="auto"/>
      </w:pPr>
      <w:r>
        <w:separator/>
      </w:r>
    </w:p>
  </w:footnote>
  <w:footnote w:type="continuationSeparator" w:id="0">
    <w:p w:rsidR="00941737" w:rsidRDefault="00941737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BA40CA" w:rsidRDefault="00BA40CA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45C9C10" wp14:editId="7FDBE1D5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173A848" wp14:editId="3D0BAE65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AD">
      <w:t xml:space="preserve">Capitolato speciale - Allegato </w:t>
    </w:r>
    <w:r w:rsidR="00E64D95">
      <w:t>O</w:t>
    </w:r>
  </w:p>
  <w:p w:rsidR="00E223AD" w:rsidRDefault="00E223AD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E376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13"/>
  </w:num>
  <w:num w:numId="7">
    <w:abstractNumId w:val="4"/>
  </w:num>
  <w:num w:numId="8">
    <w:abstractNumId w:val="24"/>
  </w:num>
  <w:num w:numId="9">
    <w:abstractNumId w:val="21"/>
  </w:num>
  <w:num w:numId="10">
    <w:abstractNumId w:val="8"/>
  </w:num>
  <w:num w:numId="11">
    <w:abstractNumId w:val="25"/>
  </w:num>
  <w:num w:numId="12">
    <w:abstractNumId w:val="29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31"/>
  </w:num>
  <w:num w:numId="18">
    <w:abstractNumId w:val="9"/>
  </w:num>
  <w:num w:numId="19">
    <w:abstractNumId w:val="6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0"/>
  </w:num>
  <w:num w:numId="29">
    <w:abstractNumId w:val="22"/>
  </w:num>
  <w:num w:numId="30">
    <w:abstractNumId w:val="28"/>
  </w:num>
  <w:num w:numId="31">
    <w:abstractNumId w:val="16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215E7"/>
    <w:rsid w:val="000267EB"/>
    <w:rsid w:val="00034099"/>
    <w:rsid w:val="000373B2"/>
    <w:rsid w:val="00040E9F"/>
    <w:rsid w:val="0004476F"/>
    <w:rsid w:val="00044A1A"/>
    <w:rsid w:val="00071ECE"/>
    <w:rsid w:val="00073BE9"/>
    <w:rsid w:val="00080AB6"/>
    <w:rsid w:val="00092507"/>
    <w:rsid w:val="000A10B4"/>
    <w:rsid w:val="000A1B64"/>
    <w:rsid w:val="000B7C60"/>
    <w:rsid w:val="000D099D"/>
    <w:rsid w:val="000D5A57"/>
    <w:rsid w:val="000D5FE2"/>
    <w:rsid w:val="000D62F9"/>
    <w:rsid w:val="000D683B"/>
    <w:rsid w:val="000E7CED"/>
    <w:rsid w:val="000F06C0"/>
    <w:rsid w:val="00101465"/>
    <w:rsid w:val="00104415"/>
    <w:rsid w:val="00142F73"/>
    <w:rsid w:val="00147FA3"/>
    <w:rsid w:val="001615CF"/>
    <w:rsid w:val="00162F88"/>
    <w:rsid w:val="00164A7B"/>
    <w:rsid w:val="0017587C"/>
    <w:rsid w:val="0018597D"/>
    <w:rsid w:val="001902B6"/>
    <w:rsid w:val="001C09A3"/>
    <w:rsid w:val="001C14B0"/>
    <w:rsid w:val="001E43E6"/>
    <w:rsid w:val="00200621"/>
    <w:rsid w:val="0020734A"/>
    <w:rsid w:val="00212121"/>
    <w:rsid w:val="00212E6C"/>
    <w:rsid w:val="00217E9D"/>
    <w:rsid w:val="00224C00"/>
    <w:rsid w:val="002257C8"/>
    <w:rsid w:val="002308CE"/>
    <w:rsid w:val="00234D70"/>
    <w:rsid w:val="00247C7C"/>
    <w:rsid w:val="0025760A"/>
    <w:rsid w:val="00260D02"/>
    <w:rsid w:val="00266CC9"/>
    <w:rsid w:val="0028190E"/>
    <w:rsid w:val="0028287E"/>
    <w:rsid w:val="002972DD"/>
    <w:rsid w:val="00297C0C"/>
    <w:rsid w:val="002A3AAD"/>
    <w:rsid w:val="002A3D72"/>
    <w:rsid w:val="002A5ABB"/>
    <w:rsid w:val="002B02F3"/>
    <w:rsid w:val="002B103D"/>
    <w:rsid w:val="002B6991"/>
    <w:rsid w:val="002D1286"/>
    <w:rsid w:val="002E0B2E"/>
    <w:rsid w:val="002E4E73"/>
    <w:rsid w:val="002E6059"/>
    <w:rsid w:val="002E7A74"/>
    <w:rsid w:val="002E7C1A"/>
    <w:rsid w:val="002F6844"/>
    <w:rsid w:val="00306F02"/>
    <w:rsid w:val="0031749F"/>
    <w:rsid w:val="003211F8"/>
    <w:rsid w:val="00331A63"/>
    <w:rsid w:val="00351615"/>
    <w:rsid w:val="003523C5"/>
    <w:rsid w:val="0035635F"/>
    <w:rsid w:val="00363EA0"/>
    <w:rsid w:val="00365AFD"/>
    <w:rsid w:val="00367CBD"/>
    <w:rsid w:val="0037189C"/>
    <w:rsid w:val="00375E04"/>
    <w:rsid w:val="00386708"/>
    <w:rsid w:val="003B47A1"/>
    <w:rsid w:val="003B4B8C"/>
    <w:rsid w:val="003B52DF"/>
    <w:rsid w:val="003B56BE"/>
    <w:rsid w:val="003B6B70"/>
    <w:rsid w:val="003B7DBA"/>
    <w:rsid w:val="003D6ED8"/>
    <w:rsid w:val="003E2D55"/>
    <w:rsid w:val="003E61E7"/>
    <w:rsid w:val="003F3D01"/>
    <w:rsid w:val="00404979"/>
    <w:rsid w:val="00416D8F"/>
    <w:rsid w:val="00431F68"/>
    <w:rsid w:val="004559C6"/>
    <w:rsid w:val="004601C3"/>
    <w:rsid w:val="004609D3"/>
    <w:rsid w:val="0046252B"/>
    <w:rsid w:val="00465E81"/>
    <w:rsid w:val="0047001E"/>
    <w:rsid w:val="0047231A"/>
    <w:rsid w:val="004735D1"/>
    <w:rsid w:val="00476EE3"/>
    <w:rsid w:val="00483418"/>
    <w:rsid w:val="00485391"/>
    <w:rsid w:val="0049067D"/>
    <w:rsid w:val="004B01B4"/>
    <w:rsid w:val="004B2032"/>
    <w:rsid w:val="004B235A"/>
    <w:rsid w:val="004B3825"/>
    <w:rsid w:val="004B609E"/>
    <w:rsid w:val="004C1AA8"/>
    <w:rsid w:val="004C1E81"/>
    <w:rsid w:val="004C4B95"/>
    <w:rsid w:val="004D0C52"/>
    <w:rsid w:val="004D221D"/>
    <w:rsid w:val="004D4FAC"/>
    <w:rsid w:val="004D574B"/>
    <w:rsid w:val="004E4715"/>
    <w:rsid w:val="004F2F31"/>
    <w:rsid w:val="004F5A02"/>
    <w:rsid w:val="00506B5D"/>
    <w:rsid w:val="00513EAC"/>
    <w:rsid w:val="0052136A"/>
    <w:rsid w:val="00525042"/>
    <w:rsid w:val="0053067E"/>
    <w:rsid w:val="0054187C"/>
    <w:rsid w:val="00544170"/>
    <w:rsid w:val="00554258"/>
    <w:rsid w:val="00557474"/>
    <w:rsid w:val="005636B8"/>
    <w:rsid w:val="00571315"/>
    <w:rsid w:val="0057477C"/>
    <w:rsid w:val="00595604"/>
    <w:rsid w:val="005B2042"/>
    <w:rsid w:val="005C46A3"/>
    <w:rsid w:val="005C6C8B"/>
    <w:rsid w:val="005C6D6F"/>
    <w:rsid w:val="005E023E"/>
    <w:rsid w:val="005E320B"/>
    <w:rsid w:val="005E4577"/>
    <w:rsid w:val="005F0949"/>
    <w:rsid w:val="006038EB"/>
    <w:rsid w:val="00616812"/>
    <w:rsid w:val="00621340"/>
    <w:rsid w:val="00627D32"/>
    <w:rsid w:val="00636BC4"/>
    <w:rsid w:val="00643272"/>
    <w:rsid w:val="006538EF"/>
    <w:rsid w:val="00655B2C"/>
    <w:rsid w:val="00657689"/>
    <w:rsid w:val="00657E98"/>
    <w:rsid w:val="00662F2F"/>
    <w:rsid w:val="006730B7"/>
    <w:rsid w:val="00675282"/>
    <w:rsid w:val="0067736C"/>
    <w:rsid w:val="006857F7"/>
    <w:rsid w:val="006B1EE9"/>
    <w:rsid w:val="006C2244"/>
    <w:rsid w:val="006C26C4"/>
    <w:rsid w:val="006D7F6A"/>
    <w:rsid w:val="006E2E42"/>
    <w:rsid w:val="006E356C"/>
    <w:rsid w:val="006E6C17"/>
    <w:rsid w:val="006E7014"/>
    <w:rsid w:val="006F6BE3"/>
    <w:rsid w:val="006F7A72"/>
    <w:rsid w:val="00703A7C"/>
    <w:rsid w:val="00704F01"/>
    <w:rsid w:val="00711AE7"/>
    <w:rsid w:val="00713B69"/>
    <w:rsid w:val="007141EE"/>
    <w:rsid w:val="007261AF"/>
    <w:rsid w:val="00727F08"/>
    <w:rsid w:val="00751D78"/>
    <w:rsid w:val="00752521"/>
    <w:rsid w:val="00760471"/>
    <w:rsid w:val="00762A96"/>
    <w:rsid w:val="00781358"/>
    <w:rsid w:val="007835C1"/>
    <w:rsid w:val="00784F77"/>
    <w:rsid w:val="007A47FD"/>
    <w:rsid w:val="007A64D2"/>
    <w:rsid w:val="007B3AE5"/>
    <w:rsid w:val="007B6391"/>
    <w:rsid w:val="007C067A"/>
    <w:rsid w:val="007D0271"/>
    <w:rsid w:val="007D065A"/>
    <w:rsid w:val="007D106E"/>
    <w:rsid w:val="007D47E3"/>
    <w:rsid w:val="007D517F"/>
    <w:rsid w:val="007D78E6"/>
    <w:rsid w:val="007E0BF8"/>
    <w:rsid w:val="007E3F09"/>
    <w:rsid w:val="007E6AB9"/>
    <w:rsid w:val="007E7C12"/>
    <w:rsid w:val="007F0112"/>
    <w:rsid w:val="007F1230"/>
    <w:rsid w:val="007F2E76"/>
    <w:rsid w:val="00801B78"/>
    <w:rsid w:val="00805357"/>
    <w:rsid w:val="00815CAF"/>
    <w:rsid w:val="00816E05"/>
    <w:rsid w:val="0081720B"/>
    <w:rsid w:val="008212CA"/>
    <w:rsid w:val="00826103"/>
    <w:rsid w:val="0083047B"/>
    <w:rsid w:val="0083478C"/>
    <w:rsid w:val="00841546"/>
    <w:rsid w:val="00851C5B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0A09"/>
    <w:rsid w:val="008E153D"/>
    <w:rsid w:val="008F54BB"/>
    <w:rsid w:val="008F5FE8"/>
    <w:rsid w:val="009105C2"/>
    <w:rsid w:val="00920046"/>
    <w:rsid w:val="0092230A"/>
    <w:rsid w:val="009376B8"/>
    <w:rsid w:val="00941737"/>
    <w:rsid w:val="009651BC"/>
    <w:rsid w:val="009653FF"/>
    <w:rsid w:val="0097547C"/>
    <w:rsid w:val="009772C5"/>
    <w:rsid w:val="0099249C"/>
    <w:rsid w:val="009B4664"/>
    <w:rsid w:val="009B78D3"/>
    <w:rsid w:val="009C08CA"/>
    <w:rsid w:val="009C7AB5"/>
    <w:rsid w:val="009D3C25"/>
    <w:rsid w:val="009D5C7E"/>
    <w:rsid w:val="00A03A5A"/>
    <w:rsid w:val="00A07D24"/>
    <w:rsid w:val="00A33782"/>
    <w:rsid w:val="00A3411E"/>
    <w:rsid w:val="00A434A2"/>
    <w:rsid w:val="00A45ACD"/>
    <w:rsid w:val="00A528BD"/>
    <w:rsid w:val="00A55F9E"/>
    <w:rsid w:val="00A61DA2"/>
    <w:rsid w:val="00A9470A"/>
    <w:rsid w:val="00AA2F5D"/>
    <w:rsid w:val="00AA7DF7"/>
    <w:rsid w:val="00AB39A7"/>
    <w:rsid w:val="00AC1296"/>
    <w:rsid w:val="00AC7F4E"/>
    <w:rsid w:val="00AE46B5"/>
    <w:rsid w:val="00AE4EC5"/>
    <w:rsid w:val="00B226A6"/>
    <w:rsid w:val="00B2459A"/>
    <w:rsid w:val="00B42913"/>
    <w:rsid w:val="00B47734"/>
    <w:rsid w:val="00B50CB8"/>
    <w:rsid w:val="00B532C2"/>
    <w:rsid w:val="00B556B5"/>
    <w:rsid w:val="00B575FD"/>
    <w:rsid w:val="00B602D8"/>
    <w:rsid w:val="00B63B85"/>
    <w:rsid w:val="00B6645B"/>
    <w:rsid w:val="00B6725D"/>
    <w:rsid w:val="00B70411"/>
    <w:rsid w:val="00B75321"/>
    <w:rsid w:val="00B85F92"/>
    <w:rsid w:val="00B91211"/>
    <w:rsid w:val="00B93E6C"/>
    <w:rsid w:val="00BA1E81"/>
    <w:rsid w:val="00BA40CA"/>
    <w:rsid w:val="00BB04EB"/>
    <w:rsid w:val="00BB527F"/>
    <w:rsid w:val="00BB75A9"/>
    <w:rsid w:val="00BC10CB"/>
    <w:rsid w:val="00BC1BFC"/>
    <w:rsid w:val="00BC31F6"/>
    <w:rsid w:val="00BC780E"/>
    <w:rsid w:val="00BD0538"/>
    <w:rsid w:val="00BD18BB"/>
    <w:rsid w:val="00BD4162"/>
    <w:rsid w:val="00BE0BEB"/>
    <w:rsid w:val="00BE1172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4EB4"/>
    <w:rsid w:val="00C6275E"/>
    <w:rsid w:val="00C627DA"/>
    <w:rsid w:val="00C769EB"/>
    <w:rsid w:val="00C94770"/>
    <w:rsid w:val="00CA6C80"/>
    <w:rsid w:val="00CD0958"/>
    <w:rsid w:val="00CD4834"/>
    <w:rsid w:val="00CE086B"/>
    <w:rsid w:val="00CE4819"/>
    <w:rsid w:val="00CE6393"/>
    <w:rsid w:val="00CF18D3"/>
    <w:rsid w:val="00CF272B"/>
    <w:rsid w:val="00D100A3"/>
    <w:rsid w:val="00D13ED7"/>
    <w:rsid w:val="00D419E2"/>
    <w:rsid w:val="00D451E0"/>
    <w:rsid w:val="00D47344"/>
    <w:rsid w:val="00D503CC"/>
    <w:rsid w:val="00D51104"/>
    <w:rsid w:val="00D53817"/>
    <w:rsid w:val="00D62AE3"/>
    <w:rsid w:val="00D667B6"/>
    <w:rsid w:val="00D748BE"/>
    <w:rsid w:val="00D81D2E"/>
    <w:rsid w:val="00D8568E"/>
    <w:rsid w:val="00D954B6"/>
    <w:rsid w:val="00DA2580"/>
    <w:rsid w:val="00DA7F7B"/>
    <w:rsid w:val="00DC7B15"/>
    <w:rsid w:val="00DD17B7"/>
    <w:rsid w:val="00DD6487"/>
    <w:rsid w:val="00DE556B"/>
    <w:rsid w:val="00DF5DDE"/>
    <w:rsid w:val="00E223AD"/>
    <w:rsid w:val="00E2510F"/>
    <w:rsid w:val="00E25CE2"/>
    <w:rsid w:val="00E26F8B"/>
    <w:rsid w:val="00E33D77"/>
    <w:rsid w:val="00E35FDC"/>
    <w:rsid w:val="00E3716B"/>
    <w:rsid w:val="00E64D95"/>
    <w:rsid w:val="00E730BA"/>
    <w:rsid w:val="00E7366F"/>
    <w:rsid w:val="00E768D2"/>
    <w:rsid w:val="00E80146"/>
    <w:rsid w:val="00E81514"/>
    <w:rsid w:val="00EA066E"/>
    <w:rsid w:val="00EA2B52"/>
    <w:rsid w:val="00EA47CE"/>
    <w:rsid w:val="00EA6242"/>
    <w:rsid w:val="00EA7E9F"/>
    <w:rsid w:val="00EA7F99"/>
    <w:rsid w:val="00EE6979"/>
    <w:rsid w:val="00EE78A1"/>
    <w:rsid w:val="00EF4C80"/>
    <w:rsid w:val="00F11F49"/>
    <w:rsid w:val="00F15DFA"/>
    <w:rsid w:val="00F216FC"/>
    <w:rsid w:val="00F2348B"/>
    <w:rsid w:val="00F2466E"/>
    <w:rsid w:val="00F31284"/>
    <w:rsid w:val="00F35F39"/>
    <w:rsid w:val="00F53A8C"/>
    <w:rsid w:val="00F5584D"/>
    <w:rsid w:val="00F6228B"/>
    <w:rsid w:val="00F641C1"/>
    <w:rsid w:val="00F67E91"/>
    <w:rsid w:val="00F92C84"/>
    <w:rsid w:val="00FA6DDD"/>
    <w:rsid w:val="00FB416C"/>
    <w:rsid w:val="00FC57AB"/>
    <w:rsid w:val="00FC7104"/>
    <w:rsid w:val="00FE7E2F"/>
    <w:rsid w:val="00FF5991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5AC4-33BB-40F0-B5CD-2ED38972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3</cp:revision>
  <cp:lastPrinted>2019-06-18T12:38:00Z</cp:lastPrinted>
  <dcterms:created xsi:type="dcterms:W3CDTF">2019-06-21T08:05:00Z</dcterms:created>
  <dcterms:modified xsi:type="dcterms:W3CDTF">2019-07-05T14:26:00Z</dcterms:modified>
</cp:coreProperties>
</file>